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D8D90" w14:textId="77777777" w:rsidR="00030743" w:rsidRDefault="00000000">
      <w:pPr>
        <w:pStyle w:val="af0"/>
        <w:rPr>
          <w:lang w:eastAsia="zh-CN"/>
        </w:rPr>
      </w:pPr>
      <w:r>
        <w:rPr>
          <w:rFonts w:ascii="宋体" w:hAnsi="宋体" w:cs="宋体"/>
          <w:lang w:eastAsia="zh-CN"/>
        </w:rPr>
        <w:t>表格4：</w:t>
      </w:r>
    </w:p>
    <w:p w14:paraId="1F4C904D" w14:textId="77777777" w:rsidR="00030743" w:rsidRDefault="00000000">
      <w:pPr>
        <w:pStyle w:val="af0"/>
        <w:rPr>
          <w:lang w:eastAsia="zh-CN"/>
        </w:rPr>
      </w:pPr>
      <w:r>
        <w:rPr>
          <w:rFonts w:ascii="宋体" w:hAnsi="宋体" w:cs="宋体"/>
          <w:lang w:eastAsia="zh-CN"/>
        </w:rPr>
        <w:t>新工作项目提案（NP）</w:t>
      </w:r>
    </w:p>
    <w:p w14:paraId="57489C48" w14:textId="77777777" w:rsidR="00030743" w:rsidRDefault="00030743">
      <w:pPr>
        <w:pStyle w:val="Underline"/>
        <w:rPr>
          <w:lang w:eastAsia="zh-CN"/>
        </w:rPr>
      </w:pPr>
    </w:p>
    <w:p w14:paraId="17A06CD8" w14:textId="77777777" w:rsidR="00030743" w:rsidRDefault="00030743">
      <w:pPr>
        <w:rPr>
          <w:lang w:eastAsia="zh-CN"/>
        </w:rPr>
      </w:pPr>
    </w:p>
    <w:tbl>
      <w:tblPr>
        <w:tblStyle w:val="TableGrid1"/>
        <w:tblW w:w="9356" w:type="dxa"/>
        <w:tblLayout w:type="fixed"/>
        <w:tblCellMar>
          <w:top w:w="57" w:type="dxa"/>
          <w:left w:w="57" w:type="dxa"/>
          <w:bottom w:w="57" w:type="dxa"/>
          <w:right w:w="57" w:type="dxa"/>
        </w:tblCellMar>
        <w:tblLook w:val="0000" w:firstRow="0" w:lastRow="0" w:firstColumn="0" w:lastColumn="0" w:noHBand="0" w:noVBand="0"/>
      </w:tblPr>
      <w:tblGrid>
        <w:gridCol w:w="4678"/>
        <w:gridCol w:w="4678"/>
      </w:tblGrid>
      <w:tr w:rsidR="00030743" w14:paraId="13CFF151" w14:textId="77777777">
        <w:trPr>
          <w:cantSplit/>
        </w:trPr>
        <w:tc>
          <w:tcPr>
            <w:tcW w:w="4678" w:type="dxa"/>
          </w:tcPr>
          <w:p w14:paraId="007C6986" w14:textId="77777777" w:rsidR="00030743" w:rsidRDefault="00000000">
            <w:pPr>
              <w:rPr>
                <w:b/>
                <w:bCs/>
                <w:lang w:eastAsia="zh-CN"/>
              </w:rPr>
            </w:pPr>
            <w:r>
              <w:rPr>
                <w:rFonts w:ascii="宋体" w:hAnsi="宋体" w:cs="宋体" w:hint="eastAsia"/>
                <w:b/>
                <w:bCs/>
                <w:lang w:val="en-US" w:eastAsia="zh-CN"/>
              </w:rPr>
              <w:t>分发</w:t>
            </w:r>
            <w:r>
              <w:rPr>
                <w:rFonts w:ascii="宋体" w:hAnsi="宋体" w:cs="宋体"/>
                <w:b/>
                <w:bCs/>
                <w:lang w:eastAsia="zh-CN"/>
              </w:rPr>
              <w:t>日期</w:t>
            </w:r>
          </w:p>
          <w:p w14:paraId="3FE8DEFF" w14:textId="77777777" w:rsidR="00030743" w:rsidRDefault="00000000">
            <w:pPr>
              <w:rPr>
                <w:lang w:eastAsia="zh-CN"/>
              </w:rPr>
            </w:pPr>
            <w:r>
              <w:rPr>
                <w:rStyle w:val="afb"/>
                <w:rFonts w:ascii="宋体" w:hAnsi="宋体" w:cs="宋体"/>
                <w:lang w:eastAsia="zh-CN"/>
              </w:rPr>
              <w:t>点击这里输入一个日期。</w:t>
            </w:r>
          </w:p>
          <w:p w14:paraId="63BFA1A5" w14:textId="77777777" w:rsidR="00030743" w:rsidRDefault="00030743">
            <w:pPr>
              <w:rPr>
                <w:lang w:eastAsia="zh-CN"/>
              </w:rPr>
            </w:pPr>
          </w:p>
          <w:p w14:paraId="49A92769" w14:textId="77777777" w:rsidR="00030743" w:rsidRDefault="00000000">
            <w:pPr>
              <w:rPr>
                <w:b/>
                <w:bCs/>
                <w:lang w:eastAsia="zh-CN"/>
              </w:rPr>
            </w:pPr>
            <w:r>
              <w:rPr>
                <w:rFonts w:ascii="宋体" w:hAnsi="宋体" w:cs="宋体"/>
                <w:b/>
                <w:bCs/>
                <w:lang w:eastAsia="zh-CN"/>
              </w:rPr>
              <w:t>投票截止日期</w:t>
            </w:r>
          </w:p>
          <w:p w14:paraId="7959B345" w14:textId="77777777" w:rsidR="00030743" w:rsidRDefault="00000000">
            <w:pPr>
              <w:rPr>
                <w:lang w:eastAsia="zh-CN"/>
              </w:rPr>
            </w:pPr>
            <w:r>
              <w:rPr>
                <w:rStyle w:val="afb"/>
                <w:rFonts w:ascii="宋体" w:hAnsi="宋体" w:cs="宋体"/>
                <w:lang w:eastAsia="zh-CN"/>
              </w:rPr>
              <w:t>点击这里输入一个日期。</w:t>
            </w:r>
          </w:p>
        </w:tc>
        <w:tc>
          <w:tcPr>
            <w:tcW w:w="4678" w:type="dxa"/>
            <w:vMerge w:val="restart"/>
          </w:tcPr>
          <w:p w14:paraId="013F4CE4" w14:textId="77777777" w:rsidR="00030743" w:rsidRDefault="00000000">
            <w:pPr>
              <w:rPr>
                <w:b/>
                <w:bCs/>
                <w:lang w:eastAsia="zh-CN"/>
              </w:rPr>
            </w:pPr>
            <w:r>
              <w:rPr>
                <w:rFonts w:ascii="宋体" w:hAnsi="宋体" w:cs="宋体"/>
                <w:b/>
                <w:bCs/>
                <w:lang w:eastAsia="zh-CN"/>
              </w:rPr>
              <w:t>参考编号：</w:t>
            </w:r>
            <w:r>
              <w:rPr>
                <w:rStyle w:val="afb"/>
                <w:rFonts w:ascii="宋体" w:hAnsi="宋体" w:cs="宋体"/>
                <w:lang w:eastAsia="zh-CN"/>
              </w:rPr>
              <w:t>输入号码</w:t>
            </w:r>
          </w:p>
          <w:p w14:paraId="74756CD0" w14:textId="77777777" w:rsidR="00030743" w:rsidRDefault="00000000">
            <w:pPr>
              <w:rPr>
                <w:lang w:eastAsia="zh-CN"/>
              </w:rPr>
            </w:pPr>
            <w:r>
              <w:rPr>
                <w:rFonts w:ascii="宋体" w:hAnsi="宋体" w:cs="宋体"/>
                <w:lang w:eastAsia="zh-CN"/>
              </w:rPr>
              <w:t>（由ISO中央秘书处提供）</w:t>
            </w:r>
          </w:p>
          <w:p w14:paraId="57DC6B49" w14:textId="77777777" w:rsidR="00030743" w:rsidRDefault="00030743">
            <w:pPr>
              <w:tabs>
                <w:tab w:val="left" w:pos="2495"/>
              </w:tabs>
              <w:rPr>
                <w:b/>
                <w:bCs/>
                <w:lang w:eastAsia="zh-CN"/>
              </w:rPr>
            </w:pPr>
          </w:p>
          <w:p w14:paraId="3E0CC156" w14:textId="4FDF2612" w:rsidR="00030743" w:rsidRDefault="00000000">
            <w:pPr>
              <w:tabs>
                <w:tab w:val="left" w:pos="2495"/>
              </w:tabs>
              <w:rPr>
                <w:lang w:eastAsia="zh-CN"/>
              </w:rPr>
            </w:pPr>
            <w:r>
              <w:rPr>
                <w:rFonts w:ascii="宋体" w:hAnsi="宋体" w:cs="宋体"/>
                <w:b/>
                <w:bCs/>
                <w:lang w:eastAsia="zh-CN"/>
              </w:rPr>
              <w:t xml:space="preserve">ISO/TC </w:t>
            </w:r>
            <w:r>
              <w:rPr>
                <w:rFonts w:ascii="宋体" w:hAnsi="宋体" w:cs="宋体"/>
                <w:lang w:eastAsia="zh-CN"/>
              </w:rPr>
              <w:t>91</w:t>
            </w:r>
            <w:r>
              <w:rPr>
                <w:rStyle w:val="afb"/>
                <w:rFonts w:ascii="宋体" w:hAnsi="宋体" w:cs="宋体"/>
                <w:lang w:eastAsia="zh-CN"/>
              </w:rPr>
              <w:t>输入号码</w:t>
            </w:r>
          </w:p>
          <w:p w14:paraId="0A61D6B7" w14:textId="77777777" w:rsidR="00030743" w:rsidRDefault="00030743">
            <w:pPr>
              <w:rPr>
                <w:lang w:eastAsia="zh-CN"/>
              </w:rPr>
            </w:pPr>
          </w:p>
          <w:p w14:paraId="6676CF1E" w14:textId="77777777" w:rsidR="00030743" w:rsidRDefault="00000000">
            <w:pPr>
              <w:pStyle w:val="NormalHanging8mm"/>
              <w:rPr>
                <w:lang w:val="en-US" w:eastAsia="zh-CN"/>
              </w:rPr>
            </w:pPr>
            <w:r>
              <w:rPr>
                <w:rFonts w:ascii="宋体" w:hAnsi="宋体" w:cs="宋体"/>
                <w:lang w:eastAsia="zh-CN"/>
              </w:rPr>
              <w:t>☒</w:t>
            </w:r>
            <w:r>
              <w:rPr>
                <w:lang w:eastAsia="zh-CN"/>
              </w:rPr>
              <w:tab/>
            </w:r>
            <w:r>
              <w:rPr>
                <w:rFonts w:ascii="宋体" w:hAnsi="宋体" w:cs="宋体" w:hint="eastAsia"/>
                <w:lang w:val="en-US" w:eastAsia="zh-CN"/>
              </w:rPr>
              <w:t>提议一个新的</w:t>
            </w:r>
            <w:r>
              <w:rPr>
                <w:rFonts w:ascii="宋体" w:hAnsi="宋体" w:cs="宋体"/>
                <w:lang w:val="en-US" w:eastAsia="zh-CN"/>
              </w:rPr>
              <w:t>PC</w:t>
            </w:r>
          </w:p>
          <w:p w14:paraId="76F4AB47" w14:textId="77777777" w:rsidR="00030743" w:rsidRDefault="00030743">
            <w:pPr>
              <w:rPr>
                <w:b/>
                <w:bCs/>
                <w:lang w:eastAsia="zh-CN"/>
              </w:rPr>
            </w:pPr>
          </w:p>
          <w:p w14:paraId="235BCCE3" w14:textId="77777777" w:rsidR="00030743" w:rsidRDefault="00000000">
            <w:pPr>
              <w:rPr>
                <w:lang w:eastAsia="zh-CN"/>
              </w:rPr>
            </w:pPr>
            <w:r>
              <w:rPr>
                <w:rFonts w:ascii="宋体" w:hAnsi="宋体" w:cs="宋体"/>
                <w:b/>
                <w:bCs/>
                <w:lang w:eastAsia="zh-CN"/>
              </w:rPr>
              <w:t>N</w:t>
            </w:r>
            <w:r>
              <w:rPr>
                <w:rStyle w:val="afb"/>
                <w:rFonts w:ascii="宋体" w:hAnsi="宋体" w:cs="宋体"/>
                <w:lang w:eastAsia="zh-CN"/>
              </w:rPr>
              <w:t>点击这里输入文本。</w:t>
            </w:r>
          </w:p>
        </w:tc>
      </w:tr>
      <w:tr w:rsidR="00030743" w14:paraId="1DE4B91C" w14:textId="77777777">
        <w:trPr>
          <w:cantSplit/>
        </w:trPr>
        <w:tc>
          <w:tcPr>
            <w:tcW w:w="4678" w:type="dxa"/>
          </w:tcPr>
          <w:p w14:paraId="2B696387" w14:textId="77777777" w:rsidR="00030743" w:rsidRDefault="00000000">
            <w:pPr>
              <w:pStyle w:val="NormalHanging8mm"/>
              <w:rPr>
                <w:rFonts w:ascii="宋体" w:hAnsi="宋体" w:cs="宋体" w:hint="eastAsia"/>
                <w:b/>
                <w:bCs/>
                <w:lang w:val="en-US" w:eastAsia="zh-CN"/>
              </w:rPr>
            </w:pPr>
            <w:r>
              <w:rPr>
                <w:rFonts w:ascii="宋体" w:hAnsi="宋体" w:cs="宋体" w:hint="eastAsia"/>
                <w:b/>
                <w:bCs/>
                <w:lang w:val="en-US" w:eastAsia="zh-CN"/>
              </w:rPr>
              <w:t>提案者</w:t>
            </w:r>
          </w:p>
          <w:p w14:paraId="051C073E"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ISO成员体：</w:t>
            </w:r>
          </w:p>
          <w:p w14:paraId="1F4E76CB" w14:textId="77777777" w:rsidR="00030743" w:rsidRDefault="00000000">
            <w:pPr>
              <w:pStyle w:val="NormalIndent2"/>
              <w:ind w:left="454"/>
              <w:rPr>
                <w:lang w:eastAsia="zh-CN"/>
              </w:rPr>
            </w:pPr>
            <w:r>
              <w:rPr>
                <w:rFonts w:ascii="宋体" w:hAnsi="宋体" w:cs="宋体"/>
                <w:lang w:eastAsia="zh-CN"/>
              </w:rPr>
              <w:t>SAC</w:t>
            </w:r>
          </w:p>
          <w:p w14:paraId="2030161A" w14:textId="1AA68952" w:rsidR="00030743" w:rsidRDefault="0060140A">
            <w:pPr>
              <w:pStyle w:val="NormalHanging8mm"/>
              <w:rPr>
                <w:lang w:eastAsia="zh-CN"/>
              </w:rPr>
            </w:pPr>
            <w:r>
              <w:rPr>
                <w:rFonts w:ascii="宋体" w:hAnsi="宋体" w:cs="宋体"/>
                <w:lang w:eastAsia="zh-CN"/>
              </w:rPr>
              <w:t>☒</w:t>
            </w:r>
            <w:r>
              <w:rPr>
                <w:lang w:eastAsia="zh-CN"/>
              </w:rPr>
              <w:tab/>
            </w:r>
            <w:r>
              <w:rPr>
                <w:rFonts w:ascii="宋体" w:hAnsi="宋体" w:cs="宋体"/>
                <w:lang w:eastAsia="zh-CN"/>
              </w:rPr>
              <w:t>委员会、联络人或other¹：</w:t>
            </w:r>
          </w:p>
          <w:p w14:paraId="6FCC9A71" w14:textId="2EAEB49C" w:rsidR="00030743" w:rsidRDefault="0060140A">
            <w:pPr>
              <w:pStyle w:val="NormalIndent2"/>
              <w:ind w:left="454"/>
              <w:rPr>
                <w:lang w:eastAsia="zh-CN"/>
              </w:rPr>
            </w:pPr>
            <w:r>
              <w:rPr>
                <w:rStyle w:val="afb"/>
                <w:rFonts w:ascii="宋体" w:hAnsi="宋体" w:cs="宋体" w:hint="eastAsia"/>
                <w:lang w:eastAsia="zh-CN"/>
              </w:rPr>
              <w:t>ISO/TC 91</w:t>
            </w:r>
          </w:p>
        </w:tc>
        <w:tc>
          <w:tcPr>
            <w:tcW w:w="4678" w:type="dxa"/>
            <w:vMerge/>
          </w:tcPr>
          <w:p w14:paraId="174DC755" w14:textId="77777777" w:rsidR="00030743" w:rsidRDefault="00030743">
            <w:pPr>
              <w:rPr>
                <w:lang w:eastAsia="zh-CN"/>
              </w:rPr>
            </w:pPr>
          </w:p>
        </w:tc>
      </w:tr>
      <w:tr w:rsidR="00030743" w14:paraId="6979A3EB" w14:textId="77777777">
        <w:trPr>
          <w:cantSplit/>
        </w:trPr>
        <w:tc>
          <w:tcPr>
            <w:tcW w:w="4678" w:type="dxa"/>
          </w:tcPr>
          <w:p w14:paraId="6A9E279C" w14:textId="77777777" w:rsidR="00030743" w:rsidRDefault="00000000">
            <w:pPr>
              <w:rPr>
                <w:b/>
                <w:bCs/>
                <w:lang w:eastAsia="zh-CN"/>
              </w:rPr>
            </w:pPr>
            <w:r>
              <w:rPr>
                <w:rFonts w:ascii="宋体" w:hAnsi="宋体" w:cs="宋体"/>
                <w:b/>
                <w:bCs/>
                <w:lang w:eastAsia="zh-CN"/>
              </w:rPr>
              <w:t>秘书处</w:t>
            </w:r>
          </w:p>
          <w:p w14:paraId="50626D9A" w14:textId="77777777" w:rsidR="00030743" w:rsidRDefault="00000000">
            <w:pPr>
              <w:rPr>
                <w:lang w:eastAsia="zh-CN"/>
              </w:rPr>
            </w:pPr>
            <w:r>
              <w:rPr>
                <w:rStyle w:val="afb"/>
                <w:rFonts w:ascii="宋体" w:hAnsi="宋体" w:cs="宋体"/>
                <w:lang w:eastAsia="zh-CN"/>
              </w:rPr>
              <w:t>点击这里输入文本。</w:t>
            </w:r>
          </w:p>
        </w:tc>
        <w:tc>
          <w:tcPr>
            <w:tcW w:w="4678" w:type="dxa"/>
            <w:vMerge/>
          </w:tcPr>
          <w:p w14:paraId="6B13964B" w14:textId="77777777" w:rsidR="00030743" w:rsidRDefault="00030743">
            <w:pPr>
              <w:rPr>
                <w:lang w:eastAsia="zh-CN"/>
              </w:rPr>
            </w:pPr>
          </w:p>
        </w:tc>
      </w:tr>
    </w:tbl>
    <w:p w14:paraId="7A926521" w14:textId="77777777" w:rsidR="00030743" w:rsidRDefault="00030743">
      <w:pPr>
        <w:rPr>
          <w:lang w:eastAsia="zh-CN"/>
        </w:rPr>
      </w:pPr>
    </w:p>
    <w:p w14:paraId="5D3E9F5E" w14:textId="77777777" w:rsidR="00030743" w:rsidRDefault="00000000">
      <w:pPr>
        <w:rPr>
          <w:lang w:eastAsia="zh-CN"/>
        </w:rPr>
      </w:pPr>
      <w:r>
        <w:rPr>
          <w:rFonts w:ascii="宋体" w:hAnsi="宋体" w:cs="宋体"/>
          <w:lang w:eastAsia="zh-CN"/>
        </w:rPr>
        <w:t>在现有委员会范围内的新工作项目的建议应提交该委员会秘书处。</w:t>
      </w:r>
    </w:p>
    <w:p w14:paraId="4674C711" w14:textId="77777777" w:rsidR="00030743" w:rsidRDefault="00030743">
      <w:pPr>
        <w:rPr>
          <w:lang w:eastAsia="zh-CN"/>
        </w:rPr>
      </w:pPr>
    </w:p>
    <w:p w14:paraId="0905C2ED" w14:textId="77777777" w:rsidR="00030743" w:rsidRDefault="00000000">
      <w:pPr>
        <w:rPr>
          <w:lang w:eastAsia="zh-CN"/>
        </w:rPr>
      </w:pPr>
      <w:r>
        <w:rPr>
          <w:rFonts w:ascii="宋体" w:hAnsi="宋体" w:cs="宋体"/>
          <w:lang w:eastAsia="zh-CN"/>
        </w:rPr>
        <w:t>¹新工作项目的提议者可以是ISO的成员机构、秘书处本身、另一个技术委员会或小组委员会、联络组织、技术管理委员会或咨询小组之一，或秘书长。参见ISO/IEC指令第1部分，</w:t>
      </w:r>
      <w:hyperlink r:id="rId7" w:anchor="_idTextAnchor138" w:history="1">
        <w:r>
          <w:rPr>
            <w:rStyle w:val="af7"/>
            <w:rFonts w:ascii="宋体" w:hAnsi="宋体" w:cs="宋体"/>
            <w:lang w:eastAsia="zh-CN"/>
          </w:rPr>
          <w:t>第2.3.2条</w:t>
        </w:r>
      </w:hyperlink>
      <w:r>
        <w:rPr>
          <w:rFonts w:ascii="宋体" w:hAnsi="宋体" w:cs="宋体"/>
          <w:lang w:eastAsia="zh-CN"/>
        </w:rPr>
        <w:t>.</w:t>
      </w:r>
    </w:p>
    <w:p w14:paraId="3D13B937" w14:textId="77777777" w:rsidR="00030743" w:rsidRDefault="00030743">
      <w:pPr>
        <w:rPr>
          <w:lang w:eastAsia="zh-CN"/>
        </w:rPr>
      </w:pPr>
    </w:p>
    <w:p w14:paraId="38B558E2" w14:textId="77777777" w:rsidR="00030743" w:rsidRDefault="00000000">
      <w:pPr>
        <w:rPr>
          <w:lang w:eastAsia="zh-CN"/>
        </w:rPr>
      </w:pPr>
      <w:r>
        <w:rPr>
          <w:rFonts w:ascii="宋体" w:hAnsi="宋体" w:cs="宋体"/>
          <w:lang w:eastAsia="zh-CN"/>
        </w:rPr>
        <w:t>新工作项目提案的提案人应：</w:t>
      </w:r>
    </w:p>
    <w:p w14:paraId="201FB124" w14:textId="77777777" w:rsidR="00030743" w:rsidRDefault="00000000">
      <w:pPr>
        <w:pStyle w:val="a"/>
        <w:rPr>
          <w:lang w:eastAsia="zh-CN"/>
        </w:rPr>
      </w:pPr>
      <w:r>
        <w:rPr>
          <w:rFonts w:ascii="宋体" w:hAnsi="宋体" w:cs="宋体"/>
          <w:lang w:eastAsia="zh-CN"/>
        </w:rPr>
        <w:t>尽一切努力提供工作稿初稿供讨论，或至少提供工作稿大纲；</w:t>
      </w:r>
    </w:p>
    <w:p w14:paraId="7ADB8026" w14:textId="77777777" w:rsidR="00030743" w:rsidRDefault="00000000">
      <w:pPr>
        <w:pStyle w:val="a"/>
      </w:pPr>
      <w:proofErr w:type="gramStart"/>
      <w:r>
        <w:rPr>
          <w:rFonts w:ascii="宋体" w:hAnsi="宋体" w:cs="宋体"/>
        </w:rPr>
        <w:t>提名项目负责人；</w:t>
      </w:r>
      <w:proofErr w:type="gramEnd"/>
    </w:p>
    <w:p w14:paraId="51D03C59" w14:textId="77777777" w:rsidR="00030743" w:rsidRDefault="00000000">
      <w:pPr>
        <w:pStyle w:val="a"/>
        <w:rPr>
          <w:lang w:eastAsia="zh-CN"/>
        </w:rPr>
      </w:pPr>
      <w:r>
        <w:rPr>
          <w:rFonts w:ascii="宋体" w:hAnsi="宋体" w:cs="宋体"/>
          <w:lang w:eastAsia="zh-CN"/>
        </w:rPr>
        <w:t>在提交适当的表格之前，与委员会领导讨论建议，决定适当的发展轨道（根据市场需求），并起草项目计划，包括关键里程碑和第一次会议的建议日期。</w:t>
      </w:r>
    </w:p>
    <w:p w14:paraId="3CA7F6A0" w14:textId="77777777" w:rsidR="00030743" w:rsidRDefault="00030743">
      <w:pPr>
        <w:rPr>
          <w:lang w:eastAsia="zh-CN"/>
        </w:rPr>
      </w:pPr>
    </w:p>
    <w:p w14:paraId="12AD3F3B" w14:textId="77777777" w:rsidR="00030743" w:rsidRDefault="00000000">
      <w:pPr>
        <w:rPr>
          <w:lang w:eastAsia="zh-CN"/>
        </w:rPr>
      </w:pPr>
      <w:r>
        <w:rPr>
          <w:rFonts w:ascii="宋体" w:hAnsi="宋体" w:cs="宋体"/>
          <w:lang w:eastAsia="zh-CN"/>
        </w:rPr>
        <w:t>该提案将分发给技术委员会或小组委员会的p成员供表决，并分发给o成员供参考。</w:t>
      </w:r>
    </w:p>
    <w:p w14:paraId="1B5F6B84" w14:textId="77777777" w:rsidR="00030743" w:rsidRDefault="00030743">
      <w:pPr>
        <w:rPr>
          <w:lang w:eastAsia="zh-CN"/>
        </w:rPr>
      </w:pPr>
    </w:p>
    <w:p w14:paraId="36AC5975" w14:textId="77777777" w:rsidR="00030743" w:rsidRDefault="00000000">
      <w:pPr>
        <w:rPr>
          <w:b/>
          <w:bCs/>
          <w:lang w:eastAsia="zh-CN"/>
        </w:rPr>
      </w:pPr>
      <w:r>
        <w:rPr>
          <w:rFonts w:ascii="宋体" w:hAnsi="宋体" w:cs="宋体"/>
          <w:b/>
          <w:bCs/>
          <w:lang w:eastAsia="zh-CN"/>
        </w:rPr>
        <w:t>重要说明</w:t>
      </w:r>
    </w:p>
    <w:p w14:paraId="0CF0A151" w14:textId="77777777" w:rsidR="00030743" w:rsidRDefault="00000000">
      <w:pPr>
        <w:rPr>
          <w:b/>
          <w:bCs/>
          <w:lang w:eastAsia="zh-CN"/>
        </w:rPr>
      </w:pPr>
      <w:r>
        <w:rPr>
          <w:rFonts w:ascii="宋体" w:hAnsi="宋体" w:cs="宋体"/>
          <w:b/>
          <w:bCs/>
          <w:lang w:eastAsia="zh-CN"/>
        </w:rPr>
        <w:t>没有充分理由的提案可能会被拒绝或转交给发起人。</w:t>
      </w:r>
    </w:p>
    <w:p w14:paraId="066962AB" w14:textId="77777777" w:rsidR="00030743" w:rsidRDefault="00030743">
      <w:pPr>
        <w:rPr>
          <w:lang w:eastAsia="zh-CN"/>
        </w:rPr>
      </w:pPr>
    </w:p>
    <w:p w14:paraId="13FADD1E" w14:textId="77777777" w:rsidR="00030743" w:rsidRDefault="00000000">
      <w:pPr>
        <w:rPr>
          <w:rStyle w:val="af7"/>
          <w:lang w:eastAsia="zh-CN"/>
        </w:rPr>
      </w:pPr>
      <w:r>
        <w:rPr>
          <w:rFonts w:ascii="宋体" w:hAnsi="宋体" w:cs="宋体"/>
          <w:lang w:eastAsia="zh-CN"/>
        </w:rPr>
        <w:t>提出和证明新工作项目的指南</w:t>
      </w:r>
      <w:r>
        <w:rPr>
          <w:rFonts w:ascii="宋体" w:hAnsi="宋体" w:cs="宋体" w:hint="eastAsia"/>
          <w:lang w:val="en-US" w:eastAsia="zh-CN"/>
        </w:rPr>
        <w:t>见</w:t>
      </w:r>
      <w:r>
        <w:rPr>
          <w:rFonts w:ascii="宋体" w:hAnsi="宋体" w:cs="宋体"/>
          <w:lang w:eastAsia="zh-CN"/>
        </w:rPr>
        <w:t>ISO/IEC指令第1部分的附件C。</w:t>
      </w:r>
      <w:r>
        <w:fldChar w:fldCharType="begin"/>
      </w:r>
      <w:r>
        <w:rPr>
          <w:rFonts w:ascii="宋体" w:hAnsi="宋体" w:cs="宋体"/>
          <w:lang w:eastAsia="zh-CN"/>
        </w:rPr>
        <w:instrText xml:space="preserve"> HYPERLINK "https://www.iso.org/sites/directives/current/part1/index.xhtml" \l "_idTextAnchor310" </w:instrText>
      </w:r>
      <w:r>
        <w:fldChar w:fldCharType="separate"/>
      </w:r>
    </w:p>
    <w:p w14:paraId="1A0174B5" w14:textId="77777777" w:rsidR="00030743" w:rsidRDefault="00000000">
      <w:pPr>
        <w:rPr>
          <w:lang w:eastAsia="zh-CN"/>
        </w:rPr>
      </w:pPr>
      <w:r>
        <w:fldChar w:fldCharType="end"/>
      </w:r>
    </w:p>
    <w:p w14:paraId="44E70F0F" w14:textId="77777777" w:rsidR="00030743" w:rsidRDefault="00000000">
      <w:pPr>
        <w:pStyle w:val="NormalHanging8mm"/>
        <w:rPr>
          <w:spacing w:val="-8"/>
          <w:lang w:eastAsia="zh-CN"/>
        </w:rPr>
      </w:pPr>
      <w:r>
        <w:rPr>
          <w:rFonts w:ascii="宋体" w:hAnsi="宋体" w:cs="宋体"/>
          <w:lang w:eastAsia="zh-CN"/>
        </w:rPr>
        <w:t>☒</w:t>
      </w:r>
      <w:r>
        <w:rPr>
          <w:lang w:eastAsia="zh-CN"/>
        </w:rPr>
        <w:tab/>
      </w:r>
      <w:r>
        <w:rPr>
          <w:rFonts w:ascii="宋体" w:hAnsi="宋体" w:cs="宋体"/>
          <w:lang w:eastAsia="zh-CN"/>
        </w:rPr>
        <w:t>提案人在编制NP时已经考虑了附件C中给出的指导。</w:t>
      </w:r>
    </w:p>
    <w:p w14:paraId="6F397AFA" w14:textId="77777777" w:rsidR="00030743" w:rsidRDefault="00030743">
      <w:pPr>
        <w:pStyle w:val="NormalHanging8mm"/>
        <w:rPr>
          <w:lang w:eastAsia="zh-CN"/>
        </w:rPr>
      </w:pPr>
    </w:p>
    <w:p w14:paraId="0B2FC26F" w14:textId="77777777" w:rsidR="00030743" w:rsidRDefault="00000000">
      <w:pPr>
        <w:rPr>
          <w:lang w:val="en-US" w:eastAsia="zh-CN"/>
        </w:rPr>
      </w:pPr>
      <w:r>
        <w:rPr>
          <w:rFonts w:ascii="宋体" w:hAnsi="宋体" w:cs="宋体"/>
          <w:lang w:val="en-US" w:eastAsia="zh-CN"/>
        </w:rPr>
        <w:t>资源可用性：</w:t>
      </w:r>
    </w:p>
    <w:p w14:paraId="4242C84F" w14:textId="77777777" w:rsidR="00030743" w:rsidRDefault="00000000">
      <w:pPr>
        <w:pStyle w:val="NormalHanging8mm"/>
        <w:rPr>
          <w:lang w:val="en-US" w:eastAsia="zh-CN"/>
        </w:rPr>
      </w:pPr>
      <w:r>
        <w:rPr>
          <w:rFonts w:ascii="宋体" w:hAnsi="宋体" w:cs="宋体"/>
          <w:lang w:eastAsia="zh-CN"/>
        </w:rPr>
        <w:t>☐</w:t>
      </w:r>
      <w:r>
        <w:rPr>
          <w:lang w:eastAsia="zh-CN"/>
        </w:rPr>
        <w:tab/>
      </w:r>
      <w:r>
        <w:rPr>
          <w:rFonts w:ascii="宋体" w:hAnsi="宋体" w:cs="宋体"/>
          <w:lang w:val="en-US" w:eastAsia="zh-CN"/>
        </w:rPr>
        <w:t>有可用的资源可以在项目批准后立即开始项目的开发。项目负责人、相关的工作组或委员会工作计划)。</w:t>
      </w:r>
    </w:p>
    <w:p w14:paraId="170B4A14" w14:textId="77777777" w:rsidR="00030743" w:rsidRDefault="00030743">
      <w:pPr>
        <w:rPr>
          <w:lang w:val="en-US" w:eastAsia="zh-CN"/>
        </w:rPr>
      </w:pPr>
    </w:p>
    <w:p w14:paraId="2725B0C4" w14:textId="77777777" w:rsidR="00030743" w:rsidRDefault="00000000">
      <w:pPr>
        <w:pStyle w:val="ae"/>
        <w:rPr>
          <w:lang w:val="en-US" w:eastAsia="zh-CN"/>
        </w:rPr>
      </w:pPr>
      <w:r>
        <w:rPr>
          <w:rFonts w:ascii="宋体" w:hAnsi="宋体" w:cs="宋体"/>
          <w:lang w:val="en-US" w:eastAsia="zh-CN"/>
        </w:rPr>
        <w:t>*如果没有，建议首先将该项目注册为初步工作项目（为此不需要表格4），当开发可以开始时，应填写表格4以启动NP投票。</w:t>
      </w:r>
    </w:p>
    <w:p w14:paraId="6BFB1E53" w14:textId="77777777" w:rsidR="00030743" w:rsidRDefault="00000000">
      <w:pPr>
        <w:keepNext/>
        <w:spacing w:after="120"/>
        <w:rPr>
          <w:lang w:eastAsia="zh-CN"/>
        </w:rPr>
      </w:pPr>
      <w:r>
        <w:rPr>
          <w:rFonts w:ascii="宋体" w:hAnsi="宋体" w:cs="宋体"/>
          <w:lang w:eastAsia="zh-CN"/>
        </w:rPr>
        <w:lastRenderedPageBreak/>
        <w:t>提案（由提案人完成，与委员会领导讨论）</w:t>
      </w:r>
    </w:p>
    <w:tbl>
      <w:tblPr>
        <w:tblStyle w:val="TableGrid1"/>
        <w:tblW w:w="9356" w:type="dxa"/>
        <w:tblLayout w:type="fixed"/>
        <w:tblCellMar>
          <w:top w:w="57" w:type="dxa"/>
          <w:left w:w="57" w:type="dxa"/>
          <w:bottom w:w="57" w:type="dxa"/>
          <w:right w:w="57" w:type="dxa"/>
        </w:tblCellMar>
        <w:tblLook w:val="0000" w:firstRow="0" w:lastRow="0" w:firstColumn="0" w:lastColumn="0" w:noHBand="0" w:noVBand="0"/>
      </w:tblPr>
      <w:tblGrid>
        <w:gridCol w:w="3118"/>
        <w:gridCol w:w="1560"/>
        <w:gridCol w:w="1559"/>
        <w:gridCol w:w="3119"/>
      </w:tblGrid>
      <w:tr w:rsidR="00030743" w14:paraId="3C00830C" w14:textId="77777777">
        <w:trPr>
          <w:cantSplit/>
        </w:trPr>
        <w:tc>
          <w:tcPr>
            <w:tcW w:w="9356" w:type="dxa"/>
            <w:gridSpan w:val="4"/>
          </w:tcPr>
          <w:p w14:paraId="1BC74F2A" w14:textId="77777777" w:rsidR="00030743" w:rsidRDefault="00000000">
            <w:pPr>
              <w:jc w:val="left"/>
              <w:rPr>
                <w:b/>
                <w:bCs/>
                <w:lang w:eastAsia="zh-CN"/>
              </w:rPr>
            </w:pPr>
            <w:r>
              <w:rPr>
                <w:rFonts w:ascii="宋体" w:hAnsi="宋体" w:cs="宋体"/>
                <w:b/>
                <w:bCs/>
                <w:lang w:eastAsia="zh-CN"/>
              </w:rPr>
              <w:t>拟议的可交付成果的标题</w:t>
            </w:r>
          </w:p>
          <w:p w14:paraId="4834BF38" w14:textId="77777777" w:rsidR="00030743" w:rsidRDefault="00030743">
            <w:pPr>
              <w:jc w:val="left"/>
              <w:rPr>
                <w:b/>
                <w:bCs/>
                <w:lang w:eastAsia="zh-CN"/>
              </w:rPr>
            </w:pPr>
          </w:p>
          <w:p w14:paraId="2A98B3B1" w14:textId="77777777" w:rsidR="00030743" w:rsidRDefault="00000000">
            <w:pPr>
              <w:jc w:val="left"/>
              <w:rPr>
                <w:b/>
                <w:bCs/>
              </w:rPr>
            </w:pPr>
            <w:r>
              <w:rPr>
                <w:rFonts w:ascii="宋体" w:hAnsi="宋体" w:cs="宋体"/>
                <w:b/>
                <w:bCs/>
              </w:rPr>
              <w:t>英文名称</w:t>
            </w:r>
          </w:p>
          <w:p w14:paraId="3F3259CE" w14:textId="77777777" w:rsidR="00030743" w:rsidRDefault="00000000">
            <w:pPr>
              <w:jc w:val="left"/>
              <w:rPr>
                <w:spacing w:val="-8"/>
              </w:rPr>
            </w:pPr>
            <w:r>
              <w:rPr>
                <w:rFonts w:ascii="Times New Roman" w:eastAsia="仿宋_GB2312" w:hAnsi="Times New Roman" w:cs="Times New Roman"/>
                <w:b/>
                <w:bCs/>
                <w:szCs w:val="21"/>
              </w:rPr>
              <w:t xml:space="preserve">Surface active agents—Determination of average relative molecular </w:t>
            </w:r>
            <w:r>
              <w:rPr>
                <w:rFonts w:ascii="Times New Roman" w:eastAsia="仿宋_GB2312" w:hAnsi="Times New Roman" w:cs="Times New Roman"/>
                <w:b/>
                <w:bCs/>
                <w:szCs w:val="21"/>
                <w:lang w:val="en-US" w:eastAsia="zh-CN"/>
              </w:rPr>
              <w:t>mass</w:t>
            </w:r>
            <w:r>
              <w:rPr>
                <w:rFonts w:ascii="Times New Roman" w:eastAsia="仿宋_GB2312" w:hAnsi="Times New Roman" w:cs="Times New Roman"/>
                <w:b/>
                <w:bCs/>
                <w:szCs w:val="21"/>
              </w:rPr>
              <w:t xml:space="preserve"> of  aliphatic alkyltrimethylammonium </w:t>
            </w:r>
            <w:r>
              <w:rPr>
                <w:rFonts w:ascii="Times New Roman" w:eastAsia="仿宋_GB2312" w:hAnsi="Times New Roman" w:cs="Times New Roman"/>
                <w:b/>
                <w:bCs/>
                <w:szCs w:val="21"/>
                <w:lang w:val="en-US" w:eastAsia="zh-CN"/>
              </w:rPr>
              <w:t>chlor</w:t>
            </w:r>
            <w:r>
              <w:rPr>
                <w:rFonts w:ascii="Times New Roman" w:eastAsia="仿宋_GB2312" w:hAnsi="Times New Roman" w:cs="Times New Roman"/>
                <w:b/>
                <w:bCs/>
                <w:szCs w:val="21"/>
                <w:lang w:val="en-US"/>
              </w:rPr>
              <w:t>ide</w:t>
            </w:r>
            <w:r>
              <w:rPr>
                <w:rFonts w:ascii="Times New Roman" w:eastAsia="仿宋_GB2312" w:hAnsi="Times New Roman" w:cs="Times New Roman"/>
                <w:b/>
                <w:bCs/>
                <w:szCs w:val="21"/>
              </w:rPr>
              <w:t>—</w:t>
            </w:r>
            <w:r>
              <w:rPr>
                <w:rFonts w:ascii="Times New Roman" w:eastAsia="仿宋_GB2312" w:hAnsi="Times New Roman" w:cs="Times New Roman"/>
                <w:b/>
                <w:bCs/>
                <w:szCs w:val="21"/>
                <w:lang w:val="en-US" w:eastAsia="zh-CN"/>
              </w:rPr>
              <w:t>Part 1</w:t>
            </w:r>
            <w:r>
              <w:rPr>
                <w:rFonts w:ascii="Times New Roman" w:eastAsia="仿宋_GB2312" w:hAnsi="Times New Roman" w:cs="Times New Roman"/>
                <w:b/>
                <w:bCs/>
                <w:szCs w:val="21"/>
                <w:lang w:val="en-US" w:eastAsia="zh-CN"/>
              </w:rPr>
              <w:t>：</w:t>
            </w:r>
            <w:r>
              <w:rPr>
                <w:rFonts w:ascii="Times New Roman" w:eastAsia="仿宋_GB2312" w:hAnsi="Times New Roman" w:cs="Times New Roman"/>
                <w:b/>
                <w:bCs/>
                <w:szCs w:val="21"/>
                <w:lang w:val="en-US" w:eastAsia="zh-CN"/>
              </w:rPr>
              <w:t>GC method</w:t>
            </w:r>
          </w:p>
          <w:p w14:paraId="09ABF8C6" w14:textId="3E0DE917" w:rsidR="00030743" w:rsidRDefault="00000000">
            <w:pPr>
              <w:jc w:val="left"/>
              <w:rPr>
                <w:rFonts w:ascii="宋体" w:hAnsi="宋体" w:cs="宋体" w:hint="eastAsia"/>
                <w:lang w:val="en-US" w:eastAsia="zh-CN"/>
              </w:rPr>
            </w:pPr>
            <w:r>
              <w:rPr>
                <w:rFonts w:ascii="宋体" w:hAnsi="宋体" w:cs="宋体"/>
                <w:lang w:val="en-US" w:eastAsia="zh-CN"/>
              </w:rPr>
              <w:t>表面活性剂</w:t>
            </w:r>
            <w:r w:rsidR="00DD763A">
              <w:rPr>
                <w:rFonts w:ascii="宋体" w:hAnsi="宋体" w:cs="宋体" w:hint="eastAsia"/>
                <w:lang w:val="en-US" w:eastAsia="zh-CN"/>
              </w:rPr>
              <w:t>——</w:t>
            </w:r>
            <w:r>
              <w:rPr>
                <w:rFonts w:ascii="宋体" w:hAnsi="宋体" w:cs="宋体"/>
                <w:lang w:val="en-US" w:eastAsia="zh-CN"/>
              </w:rPr>
              <w:t>脂肪烷基三甲基氯化铵平均分子</w:t>
            </w:r>
            <w:r>
              <w:rPr>
                <w:rFonts w:ascii="宋体" w:hAnsi="宋体" w:cs="宋体" w:hint="eastAsia"/>
                <w:lang w:val="en-US" w:eastAsia="zh-CN"/>
              </w:rPr>
              <w:t>质</w:t>
            </w:r>
            <w:r>
              <w:rPr>
                <w:rFonts w:ascii="宋体" w:hAnsi="宋体" w:cs="宋体"/>
                <w:lang w:val="en-US" w:eastAsia="zh-CN"/>
              </w:rPr>
              <w:t>量的测定</w:t>
            </w:r>
            <w:r w:rsidR="00DD763A">
              <w:rPr>
                <w:rFonts w:ascii="宋体" w:hAnsi="宋体" w:cs="宋体" w:hint="eastAsia"/>
                <w:lang w:val="en-US" w:eastAsia="zh-CN"/>
              </w:rPr>
              <w:t>——</w:t>
            </w:r>
            <w:r>
              <w:rPr>
                <w:rFonts w:ascii="宋体" w:hAnsi="宋体" w:cs="宋体"/>
                <w:lang w:val="en-US" w:eastAsia="zh-CN"/>
              </w:rPr>
              <w:t>第</w:t>
            </w:r>
            <w:r w:rsidR="006B2875">
              <w:rPr>
                <w:rFonts w:ascii="宋体" w:hAnsi="宋体" w:cs="宋体" w:hint="eastAsia"/>
                <w:lang w:val="en-US" w:eastAsia="zh-CN"/>
              </w:rPr>
              <w:t>1</w:t>
            </w:r>
            <w:r>
              <w:rPr>
                <w:rFonts w:ascii="宋体" w:hAnsi="宋体" w:cs="宋体"/>
                <w:lang w:val="en-US" w:eastAsia="zh-CN"/>
              </w:rPr>
              <w:t>部分：气相色谱法</w:t>
            </w:r>
          </w:p>
          <w:p w14:paraId="25737B9A" w14:textId="77777777" w:rsidR="00030743" w:rsidRDefault="00030743">
            <w:pPr>
              <w:jc w:val="left"/>
              <w:rPr>
                <w:rFonts w:ascii="宋体" w:hAnsi="宋体" w:cs="宋体" w:hint="eastAsia"/>
                <w:lang w:val="en-US" w:eastAsia="zh-CN"/>
              </w:rPr>
            </w:pPr>
          </w:p>
          <w:p w14:paraId="5A599B36" w14:textId="77777777" w:rsidR="00030743" w:rsidRDefault="00000000">
            <w:pPr>
              <w:jc w:val="left"/>
              <w:rPr>
                <w:b/>
                <w:bCs/>
                <w:lang w:eastAsia="zh-CN"/>
              </w:rPr>
            </w:pPr>
            <w:r>
              <w:rPr>
                <w:rFonts w:ascii="宋体" w:hAnsi="宋体" w:cs="宋体"/>
                <w:b/>
                <w:bCs/>
                <w:lang w:eastAsia="zh-CN"/>
              </w:rPr>
              <w:t>法语标题（如有）</w:t>
            </w:r>
          </w:p>
          <w:p w14:paraId="3AA43F68" w14:textId="77777777" w:rsidR="00030743" w:rsidRDefault="00000000">
            <w:pPr>
              <w:jc w:val="left"/>
              <w:rPr>
                <w:lang w:eastAsia="zh-CN"/>
              </w:rPr>
            </w:pPr>
            <w:r>
              <w:rPr>
                <w:rStyle w:val="afb"/>
                <w:rFonts w:ascii="宋体" w:hAnsi="宋体" w:cs="宋体"/>
                <w:lang w:eastAsia="zh-CN"/>
              </w:rPr>
              <w:t>点击这里输入文本。</w:t>
            </w:r>
          </w:p>
          <w:p w14:paraId="4A215BFC" w14:textId="77777777" w:rsidR="00030743" w:rsidRDefault="00030743">
            <w:pPr>
              <w:jc w:val="left"/>
              <w:rPr>
                <w:lang w:eastAsia="zh-CN"/>
              </w:rPr>
            </w:pPr>
          </w:p>
          <w:p w14:paraId="7CD2BF44" w14:textId="18DB601D" w:rsidR="00030743" w:rsidRDefault="00000000">
            <w:pPr>
              <w:jc w:val="left"/>
              <w:rPr>
                <w:i/>
                <w:iCs/>
                <w:lang w:eastAsia="zh-CN"/>
              </w:rPr>
            </w:pPr>
            <w:r>
              <w:rPr>
                <w:rFonts w:ascii="宋体" w:hAnsi="宋体" w:cs="宋体"/>
                <w:i/>
                <w:iCs/>
                <w:lang w:eastAsia="zh-CN"/>
              </w:rPr>
              <w:t>（</w:t>
            </w:r>
            <w:r w:rsidR="00F966FC" w:rsidRPr="00F966FC">
              <w:rPr>
                <w:rFonts w:ascii="宋体" w:hAnsi="宋体" w:cs="宋体" w:hint="eastAsia"/>
                <w:i/>
                <w:iCs/>
                <w:lang w:eastAsia="zh-CN"/>
              </w:rPr>
              <w:t>现有文件的修订或已有文件修订新部分，包括参考编号和当前标题</w:t>
            </w:r>
            <w:r>
              <w:rPr>
                <w:rFonts w:ascii="宋体" w:hAnsi="宋体" w:cs="宋体"/>
                <w:i/>
                <w:iCs/>
                <w:lang w:eastAsia="zh-CN"/>
              </w:rPr>
              <w:t>）</w:t>
            </w:r>
          </w:p>
        </w:tc>
      </w:tr>
      <w:tr w:rsidR="00030743" w14:paraId="0E20F75C" w14:textId="77777777">
        <w:trPr>
          <w:cantSplit/>
        </w:trPr>
        <w:tc>
          <w:tcPr>
            <w:tcW w:w="9356" w:type="dxa"/>
            <w:gridSpan w:val="4"/>
          </w:tcPr>
          <w:p w14:paraId="7AB03A33" w14:textId="77777777" w:rsidR="00030743" w:rsidRDefault="00000000">
            <w:pPr>
              <w:jc w:val="left"/>
              <w:rPr>
                <w:b/>
                <w:bCs/>
                <w:lang w:eastAsia="zh-CN"/>
              </w:rPr>
            </w:pPr>
            <w:r>
              <w:rPr>
                <w:rFonts w:ascii="宋体" w:hAnsi="宋体" w:cs="宋体"/>
                <w:b/>
                <w:bCs/>
                <w:lang w:eastAsia="zh-CN"/>
              </w:rPr>
              <w:t>拟议的可交付成果的范围</w:t>
            </w:r>
          </w:p>
          <w:p w14:paraId="55B5A45F" w14:textId="77777777" w:rsidR="00030743" w:rsidRDefault="00030743">
            <w:pPr>
              <w:jc w:val="left"/>
              <w:rPr>
                <w:lang w:eastAsia="zh-CN"/>
              </w:rPr>
            </w:pPr>
          </w:p>
          <w:p w14:paraId="346FB571" w14:textId="77777777" w:rsidR="00030743" w:rsidRDefault="00000000">
            <w:pPr>
              <w:ind w:firstLineChars="200" w:firstLine="440"/>
              <w:rPr>
                <w:lang w:val="en-US" w:eastAsia="zh-CN"/>
              </w:rPr>
            </w:pPr>
            <w:r>
              <w:rPr>
                <w:rFonts w:ascii="宋体" w:hAnsi="宋体" w:cs="宋体"/>
                <w:lang w:eastAsia="zh-CN"/>
              </w:rPr>
              <w:t>本文件描述了</w:t>
            </w:r>
            <w:r>
              <w:rPr>
                <w:rFonts w:ascii="宋体" w:hAnsi="宋体" w:cs="宋体" w:hint="eastAsia"/>
                <w:lang w:val="en-US" w:eastAsia="zh-CN"/>
              </w:rPr>
              <w:t>采用气相色谱测定</w:t>
            </w:r>
            <w:r>
              <w:rPr>
                <w:rFonts w:ascii="宋体" w:hAnsi="宋体" w:cs="宋体"/>
                <w:lang w:val="en-US" w:eastAsia="zh-CN"/>
              </w:rPr>
              <w:t>脂肪烷基三甲基氯化铵平均分子</w:t>
            </w:r>
            <w:r>
              <w:rPr>
                <w:rFonts w:ascii="宋体" w:hAnsi="宋体" w:cs="宋体" w:hint="eastAsia"/>
                <w:lang w:val="en-US" w:eastAsia="zh-CN"/>
              </w:rPr>
              <w:t>质</w:t>
            </w:r>
            <w:r>
              <w:rPr>
                <w:rFonts w:ascii="宋体" w:hAnsi="宋体" w:cs="宋体"/>
                <w:lang w:val="en-US" w:eastAsia="zh-CN"/>
              </w:rPr>
              <w:t>量</w:t>
            </w:r>
            <w:r>
              <w:rPr>
                <w:rFonts w:ascii="宋体" w:hAnsi="宋体" w:cs="宋体" w:hint="eastAsia"/>
                <w:lang w:val="en-US" w:eastAsia="zh-CN"/>
              </w:rPr>
              <w:t>的方法。</w:t>
            </w:r>
          </w:p>
          <w:p w14:paraId="3C907D3A" w14:textId="77777777" w:rsidR="00030743" w:rsidRDefault="00030743">
            <w:pPr>
              <w:rPr>
                <w:lang w:eastAsia="zh-CN"/>
              </w:rPr>
            </w:pPr>
          </w:p>
        </w:tc>
      </w:tr>
      <w:tr w:rsidR="00030743" w14:paraId="575EBCF8" w14:textId="77777777">
        <w:trPr>
          <w:cantSplit/>
        </w:trPr>
        <w:tc>
          <w:tcPr>
            <w:tcW w:w="9356" w:type="dxa"/>
            <w:gridSpan w:val="4"/>
          </w:tcPr>
          <w:p w14:paraId="21BE3D5F" w14:textId="77777777" w:rsidR="00030743" w:rsidRDefault="00000000">
            <w:pPr>
              <w:jc w:val="left"/>
              <w:rPr>
                <w:b/>
                <w:bCs/>
                <w:lang w:eastAsia="zh-CN"/>
              </w:rPr>
            </w:pPr>
            <w:r>
              <w:rPr>
                <w:rFonts w:ascii="宋体" w:hAnsi="宋体" w:cs="宋体"/>
                <w:b/>
                <w:bCs/>
                <w:lang w:eastAsia="zh-CN"/>
              </w:rPr>
              <w:lastRenderedPageBreak/>
              <w:t>本提案的目的和理由</w:t>
            </w:r>
          </w:p>
          <w:p w14:paraId="1A451ACA" w14:textId="77777777" w:rsidR="00030743" w:rsidRDefault="00030743">
            <w:pPr>
              <w:jc w:val="left"/>
              <w:rPr>
                <w:b/>
                <w:bCs/>
                <w:lang w:eastAsia="zh-CN"/>
              </w:rPr>
            </w:pPr>
          </w:p>
          <w:p w14:paraId="6821707A" w14:textId="77777777" w:rsidR="00030743" w:rsidRDefault="00000000">
            <w:pPr>
              <w:spacing w:line="360" w:lineRule="auto"/>
              <w:ind w:firstLineChars="200" w:firstLine="440"/>
              <w:jc w:val="left"/>
              <w:rPr>
                <w:rStyle w:val="af6"/>
                <w:rFonts w:ascii="Times New Roman" w:hAnsi="Times New Roman" w:cs="Times New Roman"/>
                <w:i w:val="0"/>
                <w:iCs w:val="0"/>
                <w:lang w:val="en-US" w:eastAsia="zh-CN"/>
              </w:rPr>
            </w:pPr>
            <w:r>
              <w:rPr>
                <w:rStyle w:val="af6"/>
                <w:rFonts w:ascii="Times New Roman" w:hAnsi="Times New Roman" w:cs="Times New Roman" w:hint="eastAsia"/>
                <w:i w:val="0"/>
                <w:iCs w:val="0"/>
                <w:lang w:val="en-US" w:eastAsia="zh-CN"/>
              </w:rPr>
              <w:t>季铵盐是一种重要的阳离子表面活性剂，有良好的调整作用及杀菌作用，被广泛应用于织物柔顺剂、消毒剂、洗发护发用品等产品配方中。脂肪烷基三甲基氯化铵是最为基础最为普遍使用的一种季铵盐类表面活性剂，常见的产品根据主成分碳链的不同可分为十六烷基三甲基氯化铵及十八烷基氯化铵等，行业内分别简称为</w:t>
            </w:r>
            <w:r>
              <w:rPr>
                <w:rStyle w:val="af6"/>
                <w:rFonts w:ascii="Times New Roman" w:hAnsi="Times New Roman" w:cs="Times New Roman" w:hint="eastAsia"/>
                <w:i w:val="0"/>
                <w:iCs w:val="0"/>
                <w:lang w:val="en-US" w:eastAsia="zh-CN"/>
              </w:rPr>
              <w:t>1631</w:t>
            </w:r>
            <w:r>
              <w:rPr>
                <w:rStyle w:val="af6"/>
                <w:rFonts w:ascii="Times New Roman" w:hAnsi="Times New Roman" w:cs="Times New Roman" w:hint="eastAsia"/>
                <w:i w:val="0"/>
                <w:iCs w:val="0"/>
                <w:lang w:val="en-US" w:eastAsia="zh-CN"/>
              </w:rPr>
              <w:t>、</w:t>
            </w:r>
            <w:r>
              <w:rPr>
                <w:rStyle w:val="af6"/>
                <w:rFonts w:ascii="Times New Roman" w:hAnsi="Times New Roman" w:cs="Times New Roman" w:hint="eastAsia"/>
                <w:i w:val="0"/>
                <w:iCs w:val="0"/>
                <w:lang w:val="en-US" w:eastAsia="zh-CN"/>
              </w:rPr>
              <w:t>1831</w:t>
            </w:r>
            <w:r>
              <w:rPr>
                <w:rStyle w:val="af6"/>
                <w:rFonts w:ascii="Times New Roman" w:hAnsi="Times New Roman" w:cs="Times New Roman" w:hint="eastAsia"/>
                <w:i w:val="0"/>
                <w:iCs w:val="0"/>
                <w:lang w:val="en-US" w:eastAsia="zh-CN"/>
              </w:rPr>
              <w:t>等。</w:t>
            </w:r>
          </w:p>
          <w:p w14:paraId="65E4E1E4" w14:textId="2DFCD693" w:rsidR="00030743" w:rsidRDefault="00000000">
            <w:pPr>
              <w:spacing w:line="360" w:lineRule="auto"/>
              <w:ind w:firstLineChars="200" w:firstLine="440"/>
              <w:jc w:val="left"/>
              <w:rPr>
                <w:rStyle w:val="af6"/>
                <w:rFonts w:ascii="Times New Roman" w:hAnsi="Times New Roman" w:cs="Times New Roman"/>
                <w:i w:val="0"/>
                <w:iCs w:val="0"/>
                <w:lang w:val="en-US" w:eastAsia="zh-CN"/>
              </w:rPr>
            </w:pPr>
            <w:r>
              <w:rPr>
                <w:rStyle w:val="af6"/>
                <w:rFonts w:ascii="Times New Roman" w:hAnsi="Times New Roman" w:cs="Times New Roman" w:hint="eastAsia"/>
                <w:i w:val="0"/>
                <w:iCs w:val="0"/>
                <w:lang w:val="en-US" w:eastAsia="zh-CN"/>
              </w:rPr>
              <w:t>测定表面活性剂或洗涤剂等产品中脂肪烷基三甲基氯化铵阳离子活性物含量时，通常按照两相滴定法测定，该方法要求提供该活性物的平均相对分子质量，才可以对活性物含量进行准确定量，这就需要活性物的准确的平均相对分子质量。中国轻工行业标准</w:t>
            </w:r>
            <w:r>
              <w:rPr>
                <w:rStyle w:val="af6"/>
                <w:rFonts w:ascii="Times New Roman" w:hAnsi="Times New Roman" w:cs="Times New Roman" w:hint="eastAsia"/>
                <w:i w:val="0"/>
                <w:iCs w:val="0"/>
                <w:lang w:val="en-US" w:eastAsia="zh-CN"/>
              </w:rPr>
              <w:t>QB/T 1914-2013</w:t>
            </w:r>
            <w:r>
              <w:rPr>
                <w:rStyle w:val="af6"/>
                <w:rFonts w:ascii="Times New Roman" w:hAnsi="Times New Roman" w:cs="Times New Roman" w:hint="eastAsia"/>
                <w:i w:val="0"/>
                <w:iCs w:val="0"/>
                <w:lang w:val="en-US" w:eastAsia="zh-CN"/>
              </w:rPr>
              <w:t>描述了采用气相色谱测定脂肪烷基三甲基氯化铵平均相对分子质量的方法：样品在汽化室进行热裂解生成脂肪烷基二甲胺，由其同系物分布测定脂肪烷基二甲基胺的平均相对分子质量；再由脂肪烷基二甲基胺的平均相对分子质量加氯甲烷（</w:t>
            </w:r>
            <w:r>
              <w:rPr>
                <w:rStyle w:val="af6"/>
                <w:rFonts w:ascii="Times New Roman" w:hAnsi="Times New Roman" w:cs="Times New Roman" w:hint="eastAsia"/>
                <w:i w:val="0"/>
                <w:iCs w:val="0"/>
                <w:lang w:val="en-US" w:eastAsia="zh-CN"/>
              </w:rPr>
              <w:t>CH</w:t>
            </w:r>
            <w:r w:rsidRPr="003B59AD">
              <w:rPr>
                <w:rStyle w:val="af6"/>
                <w:rFonts w:ascii="Times New Roman" w:hAnsi="Times New Roman" w:cs="Times New Roman" w:hint="eastAsia"/>
                <w:i w:val="0"/>
                <w:iCs w:val="0"/>
                <w:vertAlign w:val="subscript"/>
                <w:lang w:val="en-US" w:eastAsia="zh-CN"/>
              </w:rPr>
              <w:t>3</w:t>
            </w:r>
            <w:r>
              <w:rPr>
                <w:rStyle w:val="af6"/>
                <w:rFonts w:ascii="Times New Roman" w:hAnsi="Times New Roman" w:cs="Times New Roman" w:hint="eastAsia"/>
                <w:i w:val="0"/>
                <w:iCs w:val="0"/>
                <w:lang w:val="en-US" w:eastAsia="zh-CN"/>
              </w:rPr>
              <w:t>Cl</w:t>
            </w:r>
            <w:r>
              <w:rPr>
                <w:rStyle w:val="af6"/>
                <w:rFonts w:ascii="Times New Roman" w:hAnsi="Times New Roman" w:cs="Times New Roman" w:hint="eastAsia"/>
                <w:i w:val="0"/>
                <w:iCs w:val="0"/>
                <w:lang w:val="en-US" w:eastAsia="zh-CN"/>
              </w:rPr>
              <w:t>）的分子质量，计算得到脂肪烷基三甲基</w:t>
            </w:r>
            <w:proofErr w:type="gramStart"/>
            <w:r>
              <w:rPr>
                <w:rStyle w:val="af6"/>
                <w:rFonts w:ascii="Times New Roman" w:hAnsi="Times New Roman" w:cs="Times New Roman" w:hint="eastAsia"/>
                <w:i w:val="0"/>
                <w:iCs w:val="0"/>
                <w:lang w:val="en-US" w:eastAsia="zh-CN"/>
              </w:rPr>
              <w:t>氯化按的</w:t>
            </w:r>
            <w:proofErr w:type="gramEnd"/>
            <w:r>
              <w:rPr>
                <w:rStyle w:val="af6"/>
                <w:rFonts w:ascii="Times New Roman" w:hAnsi="Times New Roman" w:cs="Times New Roman" w:hint="eastAsia"/>
                <w:i w:val="0"/>
                <w:iCs w:val="0"/>
                <w:lang w:val="en-US" w:eastAsia="zh-CN"/>
              </w:rPr>
              <w:t>平均相对分子质量。该方法标准已发布实施十余年，在表面活性剂行业应用广泛，得到表面活性剂生产厂家、下游用户及检测机构等各方的验证及肯定。</w:t>
            </w:r>
          </w:p>
          <w:p w14:paraId="18BAE569" w14:textId="77777777" w:rsidR="00030743" w:rsidRDefault="00000000">
            <w:pPr>
              <w:spacing w:line="360" w:lineRule="auto"/>
              <w:ind w:firstLineChars="200" w:firstLine="440"/>
              <w:jc w:val="left"/>
              <w:rPr>
                <w:rStyle w:val="af6"/>
                <w:rFonts w:ascii="Times New Roman" w:hAnsi="Times New Roman" w:cs="Times New Roman"/>
                <w:i w:val="0"/>
                <w:iCs w:val="0"/>
                <w:lang w:val="en-US" w:eastAsia="zh-CN"/>
              </w:rPr>
            </w:pPr>
            <w:r>
              <w:rPr>
                <w:rStyle w:val="af6"/>
                <w:rFonts w:ascii="Times New Roman" w:hAnsi="Times New Roman" w:cs="Times New Roman" w:hint="eastAsia"/>
                <w:i w:val="0"/>
                <w:iCs w:val="0"/>
                <w:lang w:val="en-US" w:eastAsia="zh-CN"/>
              </w:rPr>
              <w:t>本提案基于中国轻工行业标准</w:t>
            </w:r>
            <w:r>
              <w:rPr>
                <w:rStyle w:val="af6"/>
                <w:rFonts w:ascii="Times New Roman" w:hAnsi="Times New Roman" w:cs="Times New Roman" w:hint="eastAsia"/>
                <w:i w:val="0"/>
                <w:iCs w:val="0"/>
                <w:lang w:val="en-US" w:eastAsia="zh-CN"/>
              </w:rPr>
              <w:t>QB/T 1914-2013</w:t>
            </w:r>
            <w:r>
              <w:rPr>
                <w:rStyle w:val="af6"/>
                <w:rFonts w:ascii="Times New Roman" w:hAnsi="Times New Roman" w:cs="Times New Roman" w:hint="eastAsia"/>
                <w:i w:val="0"/>
                <w:iCs w:val="0"/>
                <w:lang w:val="en-US" w:eastAsia="zh-CN"/>
              </w:rPr>
              <w:t>提出，拟制定为测定脂肪烷基三甲基氯化铵平均相对分子质量的第一部分，拟定名称为《表面活性剂—脂肪烷基三甲基氯化铵平均分子量的测定—第一部分：气相色谱法》。</w:t>
            </w:r>
          </w:p>
          <w:p w14:paraId="54FFB11B" w14:textId="77777777" w:rsidR="00030743" w:rsidRDefault="00000000">
            <w:pPr>
              <w:jc w:val="left"/>
              <w:rPr>
                <w:b/>
                <w:bCs/>
                <w:i/>
                <w:iCs/>
                <w:lang w:eastAsia="zh-CN"/>
              </w:rPr>
            </w:pPr>
            <w:r>
              <w:rPr>
                <w:rFonts w:ascii="宋体" w:hAnsi="宋体" w:cs="宋体"/>
                <w:b/>
                <w:bCs/>
                <w:i/>
                <w:iCs/>
                <w:lang w:eastAsia="zh-CN"/>
              </w:rPr>
              <w:t>考虑以下几点：</w:t>
            </w:r>
          </w:p>
          <w:p w14:paraId="703A28FB" w14:textId="77777777" w:rsidR="00030743" w:rsidRDefault="00000000">
            <w:pPr>
              <w:jc w:val="left"/>
              <w:rPr>
                <w:i/>
                <w:iCs/>
                <w:lang w:eastAsia="zh-CN"/>
              </w:rPr>
            </w:pPr>
            <w:r>
              <w:rPr>
                <w:rFonts w:ascii="宋体" w:hAnsi="宋体" w:cs="宋体"/>
                <w:i/>
                <w:iCs/>
                <w:lang w:eastAsia="zh-CN"/>
              </w:rPr>
              <w:t>该提案是否有经过验证的市场需求？</w:t>
            </w:r>
          </w:p>
          <w:p w14:paraId="02430CAA" w14:textId="77777777" w:rsidR="00030743" w:rsidRDefault="00000000">
            <w:pPr>
              <w:jc w:val="left"/>
              <w:rPr>
                <w:i/>
                <w:iCs/>
                <w:lang w:eastAsia="zh-CN"/>
              </w:rPr>
            </w:pPr>
            <w:r>
              <w:rPr>
                <w:rFonts w:ascii="宋体" w:hAnsi="宋体" w:cs="宋体"/>
                <w:i/>
                <w:iCs/>
                <w:lang w:eastAsia="zh-CN"/>
              </w:rPr>
              <w:t>这个文档解决了什么问题？</w:t>
            </w:r>
          </w:p>
          <w:p w14:paraId="61498363" w14:textId="77777777" w:rsidR="00030743" w:rsidRDefault="00000000">
            <w:pPr>
              <w:jc w:val="left"/>
              <w:rPr>
                <w:i/>
                <w:iCs/>
                <w:lang w:eastAsia="zh-CN"/>
              </w:rPr>
            </w:pPr>
            <w:r>
              <w:rPr>
                <w:rFonts w:ascii="宋体" w:hAnsi="宋体" w:cs="宋体"/>
                <w:i/>
                <w:iCs/>
                <w:lang w:eastAsia="zh-CN"/>
              </w:rPr>
              <w:t>该文档将给最终用户带来什么价值？</w:t>
            </w:r>
          </w:p>
          <w:p w14:paraId="5C425E8F" w14:textId="77777777" w:rsidR="00030743" w:rsidRDefault="00030743">
            <w:pPr>
              <w:jc w:val="left"/>
              <w:rPr>
                <w:i/>
                <w:iCs/>
                <w:lang w:eastAsia="zh-CN"/>
              </w:rPr>
            </w:pPr>
          </w:p>
          <w:p w14:paraId="79326C83" w14:textId="77777777" w:rsidR="00030743" w:rsidRDefault="00000000">
            <w:pPr>
              <w:jc w:val="left"/>
              <w:rPr>
                <w:i/>
                <w:iCs/>
              </w:rPr>
            </w:pPr>
            <w:r>
              <w:rPr>
                <w:rFonts w:ascii="宋体" w:hAnsi="宋体" w:cs="宋体"/>
                <w:i/>
                <w:iCs/>
              </w:rPr>
              <w:t>看</w:t>
            </w:r>
            <w:hyperlink r:id="rId8" w:anchor="_idTextAnchor310">
              <w:r>
                <w:rPr>
                  <w:rStyle w:val="af7"/>
                  <w:rFonts w:ascii="宋体" w:hAnsi="宋体" w:cs="宋体"/>
                  <w:i/>
                  <w:iCs/>
                </w:rPr>
                <w:t>附件C</w:t>
              </w:r>
            </w:hyperlink>
            <w:r>
              <w:rPr>
                <w:rFonts w:ascii="宋体" w:hAnsi="宋体" w:cs="宋体"/>
                <w:i/>
                <w:iCs/>
              </w:rPr>
              <w:t>的ISO/IEC指令，第1部分，以了解更多信息。</w:t>
            </w:r>
          </w:p>
          <w:p w14:paraId="1E79D241" w14:textId="77777777" w:rsidR="00030743" w:rsidRDefault="00030743">
            <w:pPr>
              <w:jc w:val="left"/>
            </w:pPr>
          </w:p>
          <w:p w14:paraId="4283DA69" w14:textId="77777777" w:rsidR="00030743" w:rsidRDefault="00000000">
            <w:pPr>
              <w:jc w:val="left"/>
              <w:rPr>
                <w:i/>
                <w:iCs/>
              </w:rPr>
            </w:pPr>
            <w:r>
              <w:rPr>
                <w:rFonts w:ascii="宋体" w:hAnsi="宋体" w:cs="宋体"/>
                <w:i/>
                <w:iCs/>
              </w:rPr>
              <w:t>参见《新工作指导》中关于理由陈述的指导：</w:t>
            </w:r>
            <w:hyperlink r:id="rId9" w:history="1">
              <w:r>
                <w:rPr>
                  <w:rStyle w:val="af7"/>
                  <w:rFonts w:ascii="宋体" w:hAnsi="宋体" w:cs="宋体"/>
                </w:rPr>
                <w:t>https://www.iso.org/publication/PUB100438.html</w:t>
              </w:r>
            </w:hyperlink>
          </w:p>
        </w:tc>
      </w:tr>
      <w:tr w:rsidR="00030743" w14:paraId="49AD58F7" w14:textId="77777777">
        <w:trPr>
          <w:cantSplit/>
        </w:trPr>
        <w:tc>
          <w:tcPr>
            <w:tcW w:w="9356" w:type="dxa"/>
            <w:gridSpan w:val="4"/>
          </w:tcPr>
          <w:p w14:paraId="6884533A" w14:textId="77777777" w:rsidR="00030743" w:rsidRDefault="00000000">
            <w:pPr>
              <w:jc w:val="left"/>
              <w:rPr>
                <w:b/>
                <w:bCs/>
                <w:lang w:eastAsia="zh-CN"/>
              </w:rPr>
            </w:pPr>
            <w:r>
              <w:rPr>
                <w:rFonts w:ascii="宋体" w:hAnsi="宋体" w:cs="宋体"/>
                <w:b/>
                <w:bCs/>
                <w:lang w:eastAsia="zh-CN"/>
              </w:rPr>
              <w:lastRenderedPageBreak/>
              <w:t>请选择本文件将支持的任何联合国可持续发展目标（SDGs）。有关更多有关可持续发展目标的信息，</w:t>
            </w:r>
            <w:proofErr w:type="gramStart"/>
            <w:r>
              <w:rPr>
                <w:rFonts w:ascii="宋体" w:hAnsi="宋体" w:cs="宋体"/>
                <w:b/>
                <w:bCs/>
                <w:lang w:eastAsia="zh-CN"/>
              </w:rPr>
              <w:t>请访问</w:t>
            </w:r>
            <w:proofErr w:type="gramEnd"/>
            <w:r>
              <w:rPr>
                <w:rFonts w:ascii="宋体" w:hAnsi="宋体" w:cs="宋体"/>
                <w:b/>
                <w:bCs/>
                <w:lang w:eastAsia="zh-CN"/>
              </w:rPr>
              <w:t>我们的网站</w:t>
            </w:r>
            <w:hyperlink r:id="rId10" w:history="1">
              <w:r>
                <w:rPr>
                  <w:rStyle w:val="af7"/>
                  <w:rFonts w:ascii="宋体" w:hAnsi="宋体" w:cs="宋体"/>
                  <w:b/>
                  <w:bCs/>
                  <w:lang w:eastAsia="zh-CN"/>
                </w:rPr>
                <w:t>www.iso.org/SDGs</w:t>
              </w:r>
            </w:hyperlink>
            <w:r>
              <w:rPr>
                <w:rFonts w:ascii="宋体" w:hAnsi="宋体" w:cs="宋体"/>
                <w:b/>
                <w:bCs/>
                <w:lang w:eastAsia="zh-CN"/>
              </w:rPr>
              <w:t>."</w:t>
            </w:r>
          </w:p>
          <w:p w14:paraId="3779CFCE" w14:textId="77777777" w:rsidR="00030743" w:rsidRDefault="00030743">
            <w:pPr>
              <w:jc w:val="left"/>
              <w:rPr>
                <w:lang w:eastAsia="zh-CN"/>
              </w:rPr>
            </w:pPr>
          </w:p>
          <w:p w14:paraId="5725F5B7"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目标1：无贫困</w:t>
            </w:r>
          </w:p>
          <w:p w14:paraId="66504C30"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目标2：零饥饿</w:t>
            </w:r>
          </w:p>
          <w:p w14:paraId="3187BE0E"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目标3：保持身体健康和幸福</w:t>
            </w:r>
          </w:p>
          <w:p w14:paraId="3F92F926"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目标4：素质教育</w:t>
            </w:r>
          </w:p>
          <w:p w14:paraId="046D0D63"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目标5：性别平等</w:t>
            </w:r>
          </w:p>
          <w:p w14:paraId="66A735A0"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目标6：清洁的水和卫生设施</w:t>
            </w:r>
          </w:p>
          <w:p w14:paraId="37C130D7"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目标7：负担得起的清洁能源</w:t>
            </w:r>
          </w:p>
          <w:p w14:paraId="097B694C"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目标8：体面的工作和经济增长</w:t>
            </w:r>
          </w:p>
          <w:p w14:paraId="5E833D22"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目标9：工业、创新和基础设施</w:t>
            </w:r>
          </w:p>
          <w:p w14:paraId="6BCD27DA"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目标10：不等式降低</w:t>
            </w:r>
          </w:p>
          <w:p w14:paraId="387EC29E"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目标11：可持续发展的城市和社区</w:t>
            </w:r>
          </w:p>
          <w:p w14:paraId="71FCFAF1"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目标12：负责任的消费和生产</w:t>
            </w:r>
          </w:p>
          <w:p w14:paraId="1133DDB3"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目标13：气候行动</w:t>
            </w:r>
          </w:p>
          <w:p w14:paraId="0DCCD01B"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目标14：水下生活</w:t>
            </w:r>
          </w:p>
          <w:p w14:paraId="05585881"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目标15：在陆地上的生活</w:t>
            </w:r>
          </w:p>
          <w:p w14:paraId="29480549"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目标16：和平与正义，强大的机构</w:t>
            </w:r>
          </w:p>
          <w:p w14:paraId="4AFF92BE" w14:textId="77777777" w:rsidR="00030743" w:rsidRDefault="00000000">
            <w:pPr>
              <w:pStyle w:val="NormalHanging8mm"/>
              <w:rPr>
                <w:lang w:eastAsia="zh-CN"/>
              </w:rPr>
            </w:pPr>
            <w:r>
              <w:rPr>
                <w:rFonts w:ascii="宋体" w:hAnsi="宋体" w:cs="宋体"/>
                <w:lang w:eastAsia="zh-CN"/>
              </w:rPr>
              <w:t>N/A</w:t>
            </w:r>
            <w:r>
              <w:rPr>
                <w:lang w:eastAsia="zh-CN"/>
              </w:rPr>
              <w:tab/>
            </w:r>
            <w:r>
              <w:rPr>
                <w:rFonts w:ascii="宋体" w:hAnsi="宋体" w:cs="宋体"/>
                <w:lang w:eastAsia="zh-CN"/>
              </w:rPr>
              <w:t>目标17：实现目标的伙伴关系</w:t>
            </w:r>
          </w:p>
        </w:tc>
      </w:tr>
      <w:tr w:rsidR="00030743" w14:paraId="306E8370" w14:textId="77777777">
        <w:trPr>
          <w:cantSplit/>
        </w:trPr>
        <w:tc>
          <w:tcPr>
            <w:tcW w:w="9356" w:type="dxa"/>
            <w:gridSpan w:val="4"/>
          </w:tcPr>
          <w:p w14:paraId="1A3AE2AF" w14:textId="77777777" w:rsidR="00030743" w:rsidRDefault="00000000">
            <w:pPr>
              <w:jc w:val="left"/>
              <w:rPr>
                <w:lang w:eastAsia="zh-CN"/>
              </w:rPr>
            </w:pPr>
            <w:r>
              <w:rPr>
                <w:rFonts w:ascii="宋体" w:hAnsi="宋体" w:cs="宋体"/>
                <w:b/>
                <w:bCs/>
                <w:lang w:eastAsia="zh-CN"/>
              </w:rPr>
              <w:t>准备工作</w:t>
            </w:r>
          </w:p>
          <w:p w14:paraId="60171D14" w14:textId="77777777" w:rsidR="00030743" w:rsidRDefault="00000000">
            <w:pPr>
              <w:jc w:val="left"/>
              <w:rPr>
                <w:lang w:eastAsia="zh-CN"/>
              </w:rPr>
            </w:pPr>
            <w:r>
              <w:rPr>
                <w:rFonts w:ascii="宋体" w:hAnsi="宋体" w:cs="宋体"/>
                <w:lang w:eastAsia="zh-CN"/>
              </w:rPr>
              <w:t>（建议书中应包括一个大纲）</w:t>
            </w:r>
          </w:p>
          <w:p w14:paraId="71C3695F" w14:textId="77777777" w:rsidR="00030743" w:rsidRDefault="00030743">
            <w:pPr>
              <w:jc w:val="left"/>
              <w:rPr>
                <w:lang w:eastAsia="zh-CN"/>
              </w:rPr>
            </w:pPr>
          </w:p>
          <w:p w14:paraId="70AE4AEF"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附有草案</w:t>
            </w:r>
          </w:p>
          <w:p w14:paraId="697DA28A"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附有大纲</w:t>
            </w:r>
          </w:p>
          <w:p w14:paraId="13D181BF"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一个现有的文件将作为最初的基础</w:t>
            </w:r>
          </w:p>
          <w:p w14:paraId="676B284B" w14:textId="77777777" w:rsidR="00030743" w:rsidRDefault="00030743">
            <w:pPr>
              <w:jc w:val="left"/>
              <w:rPr>
                <w:lang w:eastAsia="zh-CN"/>
              </w:rPr>
            </w:pPr>
          </w:p>
          <w:p w14:paraId="14F5B006" w14:textId="77777777" w:rsidR="00030743" w:rsidRDefault="00000000">
            <w:pPr>
              <w:tabs>
                <w:tab w:val="left" w:pos="1639"/>
                <w:tab w:val="left" w:pos="2773"/>
              </w:tabs>
              <w:jc w:val="left"/>
              <w:rPr>
                <w:lang w:eastAsia="zh-CN"/>
              </w:rPr>
            </w:pPr>
            <w:r>
              <w:rPr>
                <w:rFonts w:ascii="宋体" w:hAnsi="宋体" w:cs="宋体"/>
                <w:lang w:eastAsia="zh-CN"/>
              </w:rPr>
              <w:t>提案人或提案人的组织准备承担所需的准备工作：</w:t>
            </w:r>
            <w:r>
              <w:rPr>
                <w:lang w:eastAsia="zh-CN"/>
              </w:rPr>
              <w:tab/>
            </w:r>
            <w:r>
              <w:rPr>
                <w:rFonts w:ascii="宋体" w:hAnsi="宋体" w:cs="宋体"/>
                <w:lang w:eastAsia="zh-CN"/>
              </w:rPr>
              <w:t>☒是</w:t>
            </w:r>
            <w:r>
              <w:rPr>
                <w:lang w:eastAsia="zh-CN"/>
              </w:rPr>
              <w:tab/>
            </w:r>
            <w:r>
              <w:rPr>
                <w:rFonts w:ascii="宋体" w:hAnsi="宋体" w:cs="宋体"/>
                <w:lang w:eastAsia="zh-CN"/>
              </w:rPr>
              <w:t>☐不</w:t>
            </w:r>
          </w:p>
        </w:tc>
      </w:tr>
      <w:tr w:rsidR="00030743" w14:paraId="65C8003F" w14:textId="77777777">
        <w:trPr>
          <w:cantSplit/>
        </w:trPr>
        <w:tc>
          <w:tcPr>
            <w:tcW w:w="9356" w:type="dxa"/>
            <w:gridSpan w:val="4"/>
          </w:tcPr>
          <w:p w14:paraId="1AB52E71" w14:textId="77777777" w:rsidR="00030743" w:rsidRDefault="00000000">
            <w:pPr>
              <w:jc w:val="left"/>
              <w:rPr>
                <w:b/>
                <w:bCs/>
                <w:lang w:eastAsia="zh-CN"/>
              </w:rPr>
            </w:pPr>
            <w:r>
              <w:rPr>
                <w:rFonts w:ascii="宋体" w:hAnsi="宋体" w:cs="宋体"/>
                <w:b/>
                <w:bCs/>
                <w:lang w:eastAsia="zh-CN"/>
              </w:rPr>
              <w:t>如果本提案中附有草案</w:t>
            </w:r>
          </w:p>
          <w:p w14:paraId="33C354DB" w14:textId="77777777" w:rsidR="00030743" w:rsidRDefault="00030743">
            <w:pPr>
              <w:jc w:val="left"/>
              <w:rPr>
                <w:lang w:eastAsia="zh-CN"/>
              </w:rPr>
            </w:pPr>
          </w:p>
          <w:p w14:paraId="679B2B0D" w14:textId="77777777" w:rsidR="00030743" w:rsidRDefault="00000000">
            <w:pPr>
              <w:jc w:val="left"/>
              <w:rPr>
                <w:lang w:eastAsia="zh-CN"/>
              </w:rPr>
            </w:pPr>
            <w:r>
              <w:rPr>
                <w:rFonts w:ascii="宋体" w:hAnsi="宋体" w:cs="宋体"/>
                <w:lang w:eastAsia="zh-CN"/>
              </w:rPr>
              <w:t>请从以下选项之一中进行选择（注意，如果未选择任何选项，默认选项将是第一个选项）：</w:t>
            </w:r>
          </w:p>
          <w:p w14:paraId="46CF753A"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文件草案</w:t>
            </w:r>
            <w:r>
              <w:rPr>
                <w:rFonts w:ascii="宋体" w:hAnsi="宋体" w:cs="宋体" w:hint="eastAsia"/>
                <w:lang w:val="en-US" w:eastAsia="zh-CN"/>
              </w:rPr>
              <w:t>可登记为</w:t>
            </w:r>
            <w:r>
              <w:rPr>
                <w:rFonts w:ascii="宋体" w:hAnsi="宋体" w:cs="宋体"/>
                <w:lang w:eastAsia="zh-CN"/>
              </w:rPr>
              <w:t>工作草案（WD-20</w:t>
            </w:r>
            <w:r>
              <w:rPr>
                <w:rFonts w:ascii="宋体" w:hAnsi="宋体" w:cs="宋体" w:hint="eastAsia"/>
                <w:lang w:val="en-US" w:eastAsia="zh-CN"/>
              </w:rPr>
              <w:t>.00</w:t>
            </w:r>
            <w:r>
              <w:rPr>
                <w:rFonts w:ascii="宋体" w:hAnsi="宋体" w:cs="宋体"/>
                <w:lang w:eastAsia="zh-CN"/>
              </w:rPr>
              <w:t>阶段)</w:t>
            </w:r>
          </w:p>
          <w:p w14:paraId="1FD1144E" w14:textId="77777777" w:rsidR="00030743" w:rsidRDefault="00000000">
            <w:pPr>
              <w:pStyle w:val="NormalHanging8mm"/>
              <w:rPr>
                <w:rFonts w:ascii="宋体" w:hAnsi="宋体" w:cs="宋体" w:hint="eastAsia"/>
                <w:lang w:eastAsia="zh-CN"/>
              </w:rPr>
            </w:pPr>
            <w:r>
              <w:rPr>
                <w:rFonts w:ascii="宋体" w:hAnsi="宋体" w:cs="宋体"/>
                <w:lang w:eastAsia="zh-CN"/>
              </w:rPr>
              <w:t>☐</w:t>
            </w:r>
            <w:r>
              <w:rPr>
                <w:lang w:eastAsia="zh-CN"/>
              </w:rPr>
              <w:tab/>
            </w:r>
            <w:r>
              <w:rPr>
                <w:rFonts w:ascii="宋体" w:hAnsi="宋体" w:cs="宋体"/>
                <w:lang w:eastAsia="zh-CN"/>
              </w:rPr>
              <w:t>文件草案可</w:t>
            </w:r>
            <w:r>
              <w:rPr>
                <w:rFonts w:ascii="宋体" w:hAnsi="宋体" w:cs="宋体" w:hint="eastAsia"/>
                <w:lang w:val="en-US" w:eastAsia="zh-CN"/>
              </w:rPr>
              <w:t>登记为</w:t>
            </w:r>
            <w:r>
              <w:rPr>
                <w:rFonts w:ascii="宋体" w:hAnsi="宋体" w:cs="宋体"/>
                <w:lang w:eastAsia="zh-CN"/>
              </w:rPr>
              <w:t>草案阶段（CD-30.00阶段）</w:t>
            </w:r>
          </w:p>
          <w:p w14:paraId="3304ACD5"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文件草案可</w:t>
            </w:r>
            <w:r>
              <w:rPr>
                <w:rFonts w:ascii="宋体" w:hAnsi="宋体" w:cs="宋体" w:hint="eastAsia"/>
                <w:lang w:val="en-US" w:eastAsia="zh-CN"/>
              </w:rPr>
              <w:t>登记为</w:t>
            </w:r>
            <w:r>
              <w:rPr>
                <w:rFonts w:ascii="宋体" w:hAnsi="宋体" w:cs="宋体"/>
                <w:lang w:eastAsia="zh-CN"/>
              </w:rPr>
              <w:t>国际标准草案阶段（DIS-40.00阶段）</w:t>
            </w:r>
          </w:p>
          <w:p w14:paraId="55673F92" w14:textId="77777777" w:rsidR="00030743" w:rsidRDefault="00030743">
            <w:pPr>
              <w:jc w:val="left"/>
              <w:rPr>
                <w:lang w:eastAsia="zh-CN"/>
              </w:rPr>
            </w:pPr>
          </w:p>
          <w:p w14:paraId="74FE95DC"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如果所附文件受版权保护或包括受版权保护的内容，提案人确认已授予ISO使用该内容的版权许可</w:t>
            </w:r>
            <w:hyperlink r:id="rId11" w:anchor="_idTextAnchor205" w:history="1">
              <w:r>
                <w:rPr>
                  <w:rStyle w:val="af7"/>
                  <w:rFonts w:ascii="宋体" w:hAnsi="宋体" w:cs="宋体"/>
                  <w:lang w:eastAsia="zh-CN"/>
                </w:rPr>
                <w:t>第2.13条</w:t>
              </w:r>
            </w:hyperlink>
            <w:r>
              <w:rPr>
                <w:rFonts w:ascii="宋体" w:hAnsi="宋体" w:cs="宋体"/>
                <w:lang w:eastAsia="zh-CN"/>
              </w:rPr>
              <w:t>的ISO/IEC指令，第1部分(另见</w:t>
            </w:r>
            <w:hyperlink r:id="rId12" w:history="1">
              <w:r>
                <w:rPr>
                  <w:rStyle w:val="af7"/>
                  <w:rFonts w:ascii="宋体" w:hAnsi="宋体" w:cs="宋体"/>
                  <w:lang w:eastAsia="zh-CN"/>
                </w:rPr>
                <w:t>版权声明</w:t>
              </w:r>
            </w:hyperlink>
            <w:r>
              <w:rPr>
                <w:rFonts w:ascii="宋体" w:hAnsi="宋体" w:cs="宋体"/>
                <w:lang w:eastAsia="zh-CN"/>
              </w:rPr>
              <w:t>).</w:t>
            </w:r>
          </w:p>
        </w:tc>
      </w:tr>
      <w:tr w:rsidR="00030743" w14:paraId="67E48BFF" w14:textId="77777777">
        <w:trPr>
          <w:cantSplit/>
        </w:trPr>
        <w:tc>
          <w:tcPr>
            <w:tcW w:w="9356" w:type="dxa"/>
            <w:gridSpan w:val="4"/>
          </w:tcPr>
          <w:p w14:paraId="44BE5D4F" w14:textId="77777777" w:rsidR="00030743" w:rsidRDefault="00000000">
            <w:pPr>
              <w:jc w:val="left"/>
              <w:rPr>
                <w:b/>
                <w:bCs/>
                <w:lang w:eastAsia="zh-CN"/>
              </w:rPr>
            </w:pPr>
            <w:r>
              <w:rPr>
                <w:rFonts w:ascii="宋体" w:hAnsi="宋体" w:cs="宋体"/>
                <w:b/>
                <w:bCs/>
                <w:lang w:eastAsia="zh-CN"/>
              </w:rPr>
              <w:t>这是一个管理系统标准（MSS）吗？</w:t>
            </w:r>
          </w:p>
          <w:p w14:paraId="560E732B" w14:textId="77777777" w:rsidR="00030743" w:rsidRDefault="00030743">
            <w:pPr>
              <w:jc w:val="left"/>
              <w:rPr>
                <w:lang w:eastAsia="zh-CN"/>
              </w:rPr>
            </w:pPr>
          </w:p>
          <w:p w14:paraId="03651FCD" w14:textId="77777777" w:rsidR="00030743" w:rsidRDefault="00000000">
            <w:pPr>
              <w:tabs>
                <w:tab w:val="left" w:pos="1072"/>
              </w:tabs>
              <w:jc w:val="left"/>
            </w:pPr>
            <w:r>
              <w:rPr>
                <w:rFonts w:ascii="宋体" w:hAnsi="宋体" w:cs="宋体"/>
              </w:rPr>
              <w:t>☐是</w:t>
            </w:r>
            <w:r>
              <w:tab/>
            </w:r>
            <w:r>
              <w:rPr>
                <w:rFonts w:ascii="宋体" w:hAnsi="宋体" w:cs="宋体"/>
              </w:rPr>
              <w:t>☒不</w:t>
            </w:r>
          </w:p>
          <w:p w14:paraId="5981B385" w14:textId="77777777" w:rsidR="00030743" w:rsidRDefault="00030743">
            <w:pPr>
              <w:jc w:val="left"/>
            </w:pPr>
          </w:p>
          <w:p w14:paraId="5FD0CA0F" w14:textId="77777777" w:rsidR="00030743" w:rsidRDefault="00000000">
            <w:pPr>
              <w:jc w:val="left"/>
            </w:pPr>
            <w:r>
              <w:rPr>
                <w:rFonts w:ascii="宋体" w:hAnsi="宋体" w:cs="宋体"/>
              </w:rPr>
              <w:t>注：如果是，必须将NP和理由研究（见ISO综合补充文件的附件SL）送往MSS工作组秘书处(</w:t>
            </w:r>
            <w:hyperlink r:id="rId13" w:history="1">
              <w:r>
                <w:rPr>
                  <w:rStyle w:val="af7"/>
                  <w:rFonts w:ascii="宋体" w:hAnsi="宋体" w:cs="宋体"/>
                </w:rPr>
                <w:t>tmb@iso.org</w:t>
              </w:r>
            </w:hyperlink>
            <w:r>
              <w:rPr>
                <w:rFonts w:ascii="宋体" w:hAnsi="宋体" w:cs="宋体"/>
              </w:rPr>
              <w:t>)，以便在NP投票能够启动之前获得批准。</w:t>
            </w:r>
          </w:p>
        </w:tc>
      </w:tr>
      <w:tr w:rsidR="00030743" w14:paraId="31D494EB" w14:textId="77777777">
        <w:trPr>
          <w:cantSplit/>
        </w:trPr>
        <w:tc>
          <w:tcPr>
            <w:tcW w:w="9356" w:type="dxa"/>
            <w:gridSpan w:val="4"/>
          </w:tcPr>
          <w:p w14:paraId="45DB9AB7" w14:textId="77777777" w:rsidR="00030743" w:rsidRDefault="00000000">
            <w:pPr>
              <w:jc w:val="left"/>
              <w:rPr>
                <w:b/>
                <w:bCs/>
                <w:lang w:eastAsia="zh-CN"/>
              </w:rPr>
            </w:pPr>
            <w:r>
              <w:rPr>
                <w:rFonts w:ascii="宋体" w:hAnsi="宋体" w:cs="宋体" w:hint="eastAsia"/>
                <w:b/>
                <w:bCs/>
                <w:lang w:val="en-US" w:eastAsia="zh-CN"/>
              </w:rPr>
              <w:lastRenderedPageBreak/>
              <w:t>拟制定</w:t>
            </w:r>
            <w:r>
              <w:rPr>
                <w:rFonts w:ascii="宋体" w:hAnsi="宋体" w:cs="宋体"/>
                <w:b/>
                <w:bCs/>
                <w:lang w:eastAsia="zh-CN"/>
              </w:rPr>
              <w:t>的首选类型</w:t>
            </w:r>
          </w:p>
          <w:p w14:paraId="14CB3999" w14:textId="77777777" w:rsidR="00030743" w:rsidRDefault="00030743">
            <w:pPr>
              <w:jc w:val="left"/>
              <w:rPr>
                <w:lang w:eastAsia="zh-CN"/>
              </w:rPr>
            </w:pPr>
          </w:p>
          <w:p w14:paraId="536D5143"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国际标准</w:t>
            </w:r>
          </w:p>
          <w:p w14:paraId="23D35766"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技术规范</w:t>
            </w:r>
          </w:p>
          <w:p w14:paraId="7DCCB8A5"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公开可用规范</w:t>
            </w:r>
          </w:p>
        </w:tc>
      </w:tr>
      <w:tr w:rsidR="00030743" w14:paraId="6F541C49" w14:textId="77777777">
        <w:trPr>
          <w:cantSplit/>
        </w:trPr>
        <w:tc>
          <w:tcPr>
            <w:tcW w:w="9356" w:type="dxa"/>
            <w:gridSpan w:val="4"/>
          </w:tcPr>
          <w:p w14:paraId="4361C254" w14:textId="77777777" w:rsidR="00030743" w:rsidRDefault="00000000">
            <w:pPr>
              <w:jc w:val="left"/>
              <w:rPr>
                <w:b/>
                <w:bCs/>
                <w:lang w:eastAsia="zh-CN"/>
              </w:rPr>
            </w:pPr>
            <w:r>
              <w:rPr>
                <w:rFonts w:ascii="宋体" w:hAnsi="宋体" w:cs="宋体" w:hint="eastAsia"/>
                <w:b/>
                <w:bCs/>
                <w:lang w:val="en-US" w:eastAsia="zh-CN"/>
              </w:rPr>
              <w:t>标准制定周期</w:t>
            </w:r>
            <w:r>
              <w:rPr>
                <w:rFonts w:ascii="宋体" w:hAnsi="宋体" w:cs="宋体"/>
                <w:b/>
                <w:bCs/>
                <w:lang w:eastAsia="zh-CN"/>
              </w:rPr>
              <w:t>（SDT）</w:t>
            </w:r>
          </w:p>
          <w:p w14:paraId="1868EAE2" w14:textId="77777777" w:rsidR="00030743" w:rsidRDefault="00030743">
            <w:pPr>
              <w:jc w:val="left"/>
              <w:rPr>
                <w:lang w:eastAsia="zh-CN"/>
              </w:rPr>
            </w:pPr>
          </w:p>
          <w:p w14:paraId="0C0795D4" w14:textId="77777777" w:rsidR="00030743" w:rsidRDefault="00000000">
            <w:pPr>
              <w:jc w:val="left"/>
              <w:rPr>
                <w:lang w:eastAsia="zh-CN"/>
              </w:rPr>
            </w:pPr>
            <w:r>
              <w:rPr>
                <w:rFonts w:ascii="宋体" w:hAnsi="宋体" w:cs="宋体"/>
                <w:lang w:eastAsia="zh-CN"/>
              </w:rPr>
              <w:t>由提案人和委员会经理讨论，例如，考虑市场（用户）何时需要文件可用、主题的成熟度等。</w:t>
            </w:r>
          </w:p>
          <w:p w14:paraId="1A0BA28F" w14:textId="77777777" w:rsidR="00030743" w:rsidRDefault="00030743">
            <w:pPr>
              <w:jc w:val="left"/>
              <w:rPr>
                <w:lang w:eastAsia="zh-CN"/>
              </w:rPr>
            </w:pPr>
          </w:p>
          <w:p w14:paraId="4B6818CC" w14:textId="77777777" w:rsidR="00030743" w:rsidRDefault="00000000">
            <w:pPr>
              <w:tabs>
                <w:tab w:val="left" w:pos="1781"/>
                <w:tab w:val="left" w:pos="3624"/>
                <w:tab w:val="left" w:pos="5467"/>
              </w:tabs>
              <w:jc w:val="left"/>
              <w:rPr>
                <w:lang w:eastAsia="zh-CN"/>
              </w:rPr>
            </w:pPr>
            <w:r>
              <w:rPr>
                <w:rFonts w:ascii="宋体" w:hAnsi="宋体" w:cs="宋体"/>
                <w:lang w:eastAsia="zh-CN"/>
              </w:rPr>
              <w:t>☐18</w:t>
            </w:r>
            <w:r>
              <w:rPr>
                <w:rFonts w:ascii="宋体" w:hAnsi="宋体" w:cs="宋体" w:hint="eastAsia"/>
                <w:lang w:val="en-US" w:eastAsia="zh-CN"/>
              </w:rPr>
              <w:t>个月</w:t>
            </w:r>
            <w:r>
              <w:rPr>
                <w:rFonts w:ascii="宋体" w:hAnsi="宋体" w:cs="宋体"/>
                <w:lang w:eastAsia="zh-CN"/>
              </w:rPr>
              <w:t>*</w:t>
            </w:r>
            <w:r>
              <w:rPr>
                <w:lang w:eastAsia="zh-CN"/>
              </w:rPr>
              <w:tab/>
            </w:r>
            <w:r>
              <w:rPr>
                <w:rFonts w:hint="eastAsia"/>
                <w:lang w:val="en-US" w:eastAsia="zh-CN"/>
              </w:rPr>
              <w:t xml:space="preserve">   </w:t>
            </w:r>
            <w:r>
              <w:rPr>
                <w:rFonts w:ascii="宋体" w:hAnsi="宋体" w:cs="宋体"/>
                <w:lang w:eastAsia="zh-CN"/>
              </w:rPr>
              <w:t>☐24个月</w:t>
            </w:r>
            <w:r>
              <w:rPr>
                <w:lang w:eastAsia="zh-CN"/>
              </w:rPr>
              <w:tab/>
            </w:r>
            <w:r>
              <w:rPr>
                <w:rFonts w:ascii="宋体" w:hAnsi="宋体" w:cs="宋体"/>
                <w:lang w:eastAsia="zh-CN"/>
              </w:rPr>
              <w:t>☒36个月</w:t>
            </w:r>
            <w:r>
              <w:rPr>
                <w:lang w:eastAsia="zh-CN"/>
              </w:rPr>
              <w:tab/>
            </w:r>
          </w:p>
          <w:p w14:paraId="738C2392" w14:textId="77777777" w:rsidR="00030743" w:rsidRDefault="00030743">
            <w:pPr>
              <w:jc w:val="left"/>
              <w:rPr>
                <w:lang w:eastAsia="zh-CN"/>
              </w:rPr>
            </w:pPr>
          </w:p>
          <w:p w14:paraId="623D9398" w14:textId="77777777" w:rsidR="00030743" w:rsidRDefault="00000000">
            <w:pPr>
              <w:pStyle w:val="ae"/>
              <w:spacing w:after="100" w:afterAutospacing="1"/>
              <w:rPr>
                <w:lang w:eastAsia="zh-CN"/>
              </w:rPr>
            </w:pPr>
            <w:r>
              <w:rPr>
                <w:rFonts w:ascii="宋体" w:hAnsi="宋体" w:cs="宋体"/>
                <w:lang w:eastAsia="zh-CN"/>
              </w:rPr>
              <w:t>*使用SDT 18的项目有资格参加ISO /CS提供的“直接出版程序”，该程序减少了出版处理大约1个月的时间。</w:t>
            </w:r>
          </w:p>
        </w:tc>
      </w:tr>
      <w:tr w:rsidR="00030743" w14:paraId="35A46D18" w14:textId="77777777">
        <w:trPr>
          <w:cantSplit/>
        </w:trPr>
        <w:tc>
          <w:tcPr>
            <w:tcW w:w="9356" w:type="dxa"/>
            <w:gridSpan w:val="4"/>
          </w:tcPr>
          <w:p w14:paraId="08CE1635" w14:textId="77777777" w:rsidR="00030743" w:rsidRDefault="00000000">
            <w:pPr>
              <w:tabs>
                <w:tab w:val="left" w:pos="2632"/>
              </w:tabs>
              <w:jc w:val="left"/>
              <w:rPr>
                <w:b/>
                <w:bCs/>
                <w:lang w:eastAsia="zh-CN"/>
              </w:rPr>
            </w:pPr>
            <w:r>
              <w:rPr>
                <w:rFonts w:ascii="宋体" w:hAnsi="宋体" w:cs="宋体"/>
                <w:b/>
                <w:bCs/>
                <w:lang w:eastAsia="zh-CN"/>
              </w:rPr>
              <w:t>草拟项目</w:t>
            </w:r>
            <w:r>
              <w:rPr>
                <w:rFonts w:ascii="宋体" w:hAnsi="宋体" w:cs="宋体" w:hint="eastAsia"/>
                <w:b/>
                <w:bCs/>
                <w:lang w:val="en-US" w:eastAsia="zh-CN"/>
              </w:rPr>
              <w:t>计</w:t>
            </w:r>
            <w:r>
              <w:rPr>
                <w:rFonts w:ascii="宋体" w:hAnsi="宋体" w:cs="宋体"/>
                <w:b/>
                <w:bCs/>
                <w:lang w:eastAsia="zh-CN"/>
              </w:rPr>
              <w:t>划（与委员会领导讨论）</w:t>
            </w:r>
          </w:p>
          <w:p w14:paraId="6536A221" w14:textId="77777777" w:rsidR="00030743" w:rsidRDefault="00030743">
            <w:pPr>
              <w:tabs>
                <w:tab w:val="left" w:pos="2632"/>
              </w:tabs>
              <w:jc w:val="left"/>
              <w:rPr>
                <w:lang w:eastAsia="zh-CN"/>
              </w:rPr>
            </w:pPr>
          </w:p>
          <w:p w14:paraId="7BF6B2A3" w14:textId="77777777" w:rsidR="00030743" w:rsidRDefault="00000000">
            <w:pPr>
              <w:rPr>
                <w:lang w:eastAsia="zh-CN"/>
              </w:rPr>
            </w:pPr>
            <w:r>
              <w:rPr>
                <w:rFonts w:ascii="宋体" w:hAnsi="宋体" w:cs="宋体"/>
                <w:lang w:eastAsia="zh-CN"/>
              </w:rPr>
              <w:t>拟定的首次会议日期：2024-11-27</w:t>
            </w:r>
          </w:p>
          <w:p w14:paraId="42301193" w14:textId="77777777" w:rsidR="00030743" w:rsidRDefault="00030743">
            <w:pPr>
              <w:tabs>
                <w:tab w:val="left" w:pos="2632"/>
              </w:tabs>
              <w:jc w:val="left"/>
              <w:rPr>
                <w:lang w:eastAsia="zh-CN"/>
              </w:rPr>
            </w:pPr>
          </w:p>
          <w:p w14:paraId="491EFFB4" w14:textId="77777777" w:rsidR="00030743" w:rsidRDefault="00000000">
            <w:pPr>
              <w:rPr>
                <w:lang w:eastAsia="zh-CN"/>
              </w:rPr>
            </w:pPr>
            <w:r>
              <w:rPr>
                <w:rFonts w:ascii="宋体" w:hAnsi="宋体" w:cs="宋体"/>
                <w:lang w:eastAsia="zh-CN"/>
              </w:rPr>
              <w:t>关键里程碑的拟定日期：</w:t>
            </w:r>
          </w:p>
          <w:p w14:paraId="45448B49" w14:textId="77777777" w:rsidR="00030743" w:rsidRDefault="00000000">
            <w:pPr>
              <w:rPr>
                <w:lang w:eastAsia="zh-CN"/>
              </w:rPr>
            </w:pPr>
            <w:r>
              <w:rPr>
                <w:rFonts w:ascii="宋体" w:hAnsi="宋体" w:cs="宋体"/>
                <w:lang w:eastAsia="zh-CN"/>
              </w:rPr>
              <w:t>循环1</w:t>
            </w:r>
            <w:r>
              <w:rPr>
                <w:rFonts w:ascii="宋体" w:hAnsi="宋体" w:cs="宋体"/>
                <w:vertAlign w:val="superscript"/>
                <w:lang w:eastAsia="zh-CN"/>
              </w:rPr>
              <w:t>st</w:t>
            </w:r>
            <w:r>
              <w:rPr>
                <w:rFonts w:ascii="宋体" w:hAnsi="宋体" w:cs="宋体"/>
                <w:lang w:eastAsia="zh-CN"/>
              </w:rPr>
              <w:t>提交给专家的工作草案（如有）：2025-05-27</w:t>
            </w:r>
          </w:p>
          <w:p w14:paraId="71A042C3" w14:textId="77777777" w:rsidR="00030743" w:rsidRDefault="00000000">
            <w:pPr>
              <w:rPr>
                <w:lang w:eastAsia="zh-CN"/>
              </w:rPr>
            </w:pPr>
            <w:r>
              <w:rPr>
                <w:rFonts w:ascii="宋体" w:hAnsi="宋体" w:cs="宋体"/>
                <w:lang w:eastAsia="zh-CN"/>
              </w:rPr>
              <w:t>委员会投票草案（如有）：2025-</w:t>
            </w:r>
            <w:r>
              <w:rPr>
                <w:rFonts w:ascii="宋体" w:hAnsi="宋体" w:cs="宋体" w:hint="eastAsia"/>
                <w:lang w:val="en-US" w:eastAsia="zh-CN"/>
              </w:rPr>
              <w:t>11</w:t>
            </w:r>
            <w:r>
              <w:rPr>
                <w:rFonts w:ascii="宋体" w:hAnsi="宋体" w:cs="宋体"/>
                <w:lang w:eastAsia="zh-CN"/>
              </w:rPr>
              <w:t>-27</w:t>
            </w:r>
          </w:p>
          <w:p w14:paraId="2C2E2B7A" w14:textId="77777777" w:rsidR="00030743" w:rsidRDefault="00000000">
            <w:r>
              <w:rPr>
                <w:rFonts w:ascii="宋体" w:hAnsi="宋体" w:cs="宋体"/>
              </w:rPr>
              <w:t>DIS submission*:202</w:t>
            </w:r>
            <w:r>
              <w:rPr>
                <w:rFonts w:ascii="宋体" w:hAnsi="宋体" w:cs="宋体" w:hint="eastAsia"/>
                <w:lang w:val="en-US" w:eastAsia="zh-CN"/>
              </w:rPr>
              <w:t>6</w:t>
            </w:r>
            <w:r>
              <w:rPr>
                <w:rFonts w:ascii="宋体" w:hAnsi="宋体" w:cs="宋体"/>
              </w:rPr>
              <w:t>-11-27</w:t>
            </w:r>
          </w:p>
          <w:p w14:paraId="0246ABE2" w14:textId="77777777" w:rsidR="00030743" w:rsidRDefault="00000000">
            <w:r>
              <w:rPr>
                <w:rFonts w:ascii="宋体" w:hAnsi="宋体" w:cs="宋体"/>
              </w:rPr>
              <w:t>出版物*：202</w:t>
            </w:r>
            <w:r>
              <w:rPr>
                <w:rFonts w:ascii="宋体" w:hAnsi="宋体" w:cs="宋体" w:hint="eastAsia"/>
                <w:lang w:val="en-US" w:eastAsia="zh-CN"/>
              </w:rPr>
              <w:t>7</w:t>
            </w:r>
            <w:r>
              <w:rPr>
                <w:rFonts w:ascii="宋体" w:hAnsi="宋体" w:cs="宋体"/>
              </w:rPr>
              <w:t>-11-27</w:t>
            </w:r>
          </w:p>
          <w:p w14:paraId="6C3CB84B" w14:textId="77777777" w:rsidR="00030743" w:rsidRDefault="00030743">
            <w:pPr>
              <w:pStyle w:val="ae"/>
              <w:spacing w:after="0"/>
            </w:pPr>
          </w:p>
          <w:p w14:paraId="7077021E" w14:textId="77777777" w:rsidR="00030743" w:rsidRDefault="00000000">
            <w:pPr>
              <w:pStyle w:val="ae"/>
              <w:spacing w:after="0"/>
            </w:pPr>
            <w:r>
              <w:rPr>
                <w:rFonts w:ascii="宋体" w:hAnsi="宋体" w:cs="宋体"/>
              </w:rPr>
              <w:t>*DIS提交和出版的目标日期最好在限制日期前几周设定（由选定的SDT自动给出）。</w:t>
            </w:r>
          </w:p>
          <w:p w14:paraId="209926D2" w14:textId="77777777" w:rsidR="00030743" w:rsidRDefault="00030743"/>
          <w:p w14:paraId="2E730BC0" w14:textId="77777777" w:rsidR="00030743" w:rsidRDefault="00000000">
            <w:r>
              <w:rPr>
                <w:rFonts w:ascii="宋体" w:hAnsi="宋体" w:cs="宋体"/>
              </w:rPr>
              <w:t>有关项目管理的指导和支持，以及对关键里程碑的描述，以及帮助您定义项目计划和选择适当的开发跟踪，请参阅： go.iso.org/projectmanagement</w:t>
            </w:r>
          </w:p>
          <w:p w14:paraId="0E9686D7" w14:textId="77777777" w:rsidR="00030743" w:rsidRDefault="00030743"/>
          <w:p w14:paraId="3FBFA186" w14:textId="77777777" w:rsidR="00030743" w:rsidRDefault="00000000">
            <w:pPr>
              <w:rPr>
                <w:lang w:eastAsia="zh-CN"/>
              </w:rPr>
            </w:pPr>
            <w:r>
              <w:rPr>
                <w:rFonts w:ascii="宋体" w:hAnsi="宋体" w:cs="宋体"/>
                <w:lang w:eastAsia="zh-CN"/>
              </w:rPr>
              <w:t>注：当项目被批准后，项目计划草案将用于创建一个详细的项目计划。</w:t>
            </w:r>
          </w:p>
        </w:tc>
      </w:tr>
      <w:tr w:rsidR="00030743" w14:paraId="77A8BB9F" w14:textId="77777777">
        <w:trPr>
          <w:cantSplit/>
        </w:trPr>
        <w:tc>
          <w:tcPr>
            <w:tcW w:w="9356" w:type="dxa"/>
            <w:gridSpan w:val="4"/>
          </w:tcPr>
          <w:p w14:paraId="7FF9FC45" w14:textId="77777777" w:rsidR="00030743" w:rsidRDefault="00000000">
            <w:pPr>
              <w:jc w:val="left"/>
              <w:rPr>
                <w:b/>
                <w:bCs/>
                <w:lang w:eastAsia="zh-CN"/>
              </w:rPr>
            </w:pPr>
            <w:r>
              <w:rPr>
                <w:rFonts w:ascii="宋体" w:hAnsi="宋体" w:cs="宋体"/>
                <w:b/>
                <w:bCs/>
                <w:lang w:eastAsia="zh-CN"/>
              </w:rPr>
              <w:t>已知的专利项目(见ISO/IEC指令，第1部分，</w:t>
            </w:r>
            <w:hyperlink r:id="rId14" w:anchor="_idTextAnchor207" w:history="1">
              <w:r>
                <w:rPr>
                  <w:rStyle w:val="af7"/>
                  <w:rFonts w:ascii="宋体" w:hAnsi="宋体" w:cs="宋体"/>
                  <w:b/>
                  <w:bCs/>
                  <w:lang w:eastAsia="zh-CN"/>
                </w:rPr>
                <w:t>第2.14条</w:t>
              </w:r>
            </w:hyperlink>
            <w:r>
              <w:rPr>
                <w:rFonts w:ascii="宋体" w:hAnsi="宋体" w:cs="宋体"/>
                <w:b/>
                <w:bCs/>
                <w:lang w:eastAsia="zh-CN"/>
              </w:rPr>
              <w:t>为重要的指导)</w:t>
            </w:r>
          </w:p>
          <w:p w14:paraId="344FD901" w14:textId="77777777" w:rsidR="00030743" w:rsidRDefault="00030743">
            <w:pPr>
              <w:jc w:val="left"/>
              <w:rPr>
                <w:lang w:eastAsia="zh-CN"/>
              </w:rPr>
            </w:pPr>
          </w:p>
          <w:p w14:paraId="7644D19A" w14:textId="77777777" w:rsidR="00030743" w:rsidRDefault="00000000">
            <w:pPr>
              <w:tabs>
                <w:tab w:val="left" w:pos="1072"/>
              </w:tabs>
              <w:jc w:val="left"/>
              <w:rPr>
                <w:lang w:eastAsia="zh-CN"/>
              </w:rPr>
            </w:pPr>
            <w:r>
              <w:rPr>
                <w:rFonts w:ascii="宋体" w:hAnsi="宋体" w:cs="宋体"/>
                <w:lang w:eastAsia="zh-CN"/>
              </w:rPr>
              <w:t>☐是</w:t>
            </w:r>
            <w:r>
              <w:rPr>
                <w:lang w:eastAsia="zh-CN"/>
              </w:rPr>
              <w:tab/>
            </w:r>
            <w:r>
              <w:rPr>
                <w:rFonts w:ascii="宋体" w:hAnsi="宋体" w:cs="宋体"/>
                <w:lang w:eastAsia="zh-CN"/>
              </w:rPr>
              <w:t>☒不</w:t>
            </w:r>
          </w:p>
          <w:p w14:paraId="492A03C5" w14:textId="77777777" w:rsidR="00030743" w:rsidRDefault="00030743">
            <w:pPr>
              <w:jc w:val="left"/>
              <w:rPr>
                <w:bCs/>
                <w:lang w:eastAsia="zh-CN"/>
              </w:rPr>
            </w:pPr>
          </w:p>
          <w:p w14:paraId="6BDF7C19" w14:textId="77777777" w:rsidR="00030743" w:rsidRDefault="00000000">
            <w:pPr>
              <w:jc w:val="left"/>
              <w:rPr>
                <w:lang w:eastAsia="zh-CN"/>
              </w:rPr>
            </w:pPr>
            <w:r>
              <w:rPr>
                <w:rFonts w:ascii="宋体" w:hAnsi="宋体" w:cs="宋体"/>
                <w:bCs/>
                <w:lang w:eastAsia="zh-CN"/>
              </w:rPr>
              <w:t>如果是“是”，</w:t>
            </w:r>
            <w:proofErr w:type="gramStart"/>
            <w:r>
              <w:rPr>
                <w:rFonts w:ascii="宋体" w:hAnsi="宋体" w:cs="宋体"/>
                <w:bCs/>
                <w:lang w:eastAsia="zh-CN"/>
              </w:rPr>
              <w:t>请作为</w:t>
            </w:r>
            <w:proofErr w:type="gramEnd"/>
            <w:r>
              <w:rPr>
                <w:rFonts w:ascii="宋体" w:hAnsi="宋体" w:cs="宋体"/>
                <w:bCs/>
                <w:lang w:eastAsia="zh-CN"/>
              </w:rPr>
              <w:t>附件提供完整的信息</w:t>
            </w:r>
          </w:p>
        </w:tc>
      </w:tr>
      <w:tr w:rsidR="00030743" w14:paraId="0E43FE4B" w14:textId="77777777">
        <w:trPr>
          <w:cantSplit/>
        </w:trPr>
        <w:tc>
          <w:tcPr>
            <w:tcW w:w="9356" w:type="dxa"/>
            <w:gridSpan w:val="4"/>
          </w:tcPr>
          <w:p w14:paraId="1F32BC5F" w14:textId="77777777" w:rsidR="00030743" w:rsidRDefault="00000000">
            <w:pPr>
              <w:jc w:val="left"/>
              <w:rPr>
                <w:b/>
                <w:bCs/>
                <w:lang w:eastAsia="zh-CN"/>
              </w:rPr>
            </w:pPr>
            <w:r>
              <w:rPr>
                <w:rFonts w:ascii="宋体" w:hAnsi="宋体" w:cs="宋体"/>
                <w:b/>
                <w:bCs/>
                <w:lang w:eastAsia="zh-CN"/>
              </w:rPr>
              <w:t>协调工作</w:t>
            </w:r>
          </w:p>
          <w:p w14:paraId="78715ADB" w14:textId="77777777" w:rsidR="00030743" w:rsidRDefault="00000000">
            <w:pPr>
              <w:jc w:val="left"/>
              <w:rPr>
                <w:lang w:eastAsia="zh-CN"/>
              </w:rPr>
            </w:pPr>
            <w:r>
              <w:rPr>
                <w:rFonts w:ascii="宋体" w:hAnsi="宋体" w:cs="宋体"/>
                <w:lang w:eastAsia="zh-CN"/>
              </w:rPr>
              <w:t>据您所知，这个或类似的建议是否被提交给了其他标准开发组织？</w:t>
            </w:r>
          </w:p>
          <w:p w14:paraId="2FB7754D" w14:textId="77777777" w:rsidR="00030743" w:rsidRDefault="00030743">
            <w:pPr>
              <w:jc w:val="left"/>
              <w:rPr>
                <w:lang w:eastAsia="zh-CN"/>
              </w:rPr>
            </w:pPr>
          </w:p>
          <w:p w14:paraId="2C1BDA9F" w14:textId="77777777" w:rsidR="00030743" w:rsidRDefault="00000000">
            <w:pPr>
              <w:tabs>
                <w:tab w:val="left" w:pos="1072"/>
              </w:tabs>
              <w:jc w:val="left"/>
              <w:rPr>
                <w:lang w:eastAsia="zh-CN"/>
              </w:rPr>
            </w:pPr>
            <w:r>
              <w:rPr>
                <w:rFonts w:ascii="宋体" w:hAnsi="宋体" w:cs="宋体"/>
                <w:lang w:eastAsia="zh-CN"/>
              </w:rPr>
              <w:t>☐是</w:t>
            </w:r>
            <w:r>
              <w:rPr>
                <w:lang w:eastAsia="zh-CN"/>
              </w:rPr>
              <w:tab/>
            </w:r>
            <w:r>
              <w:rPr>
                <w:rFonts w:ascii="宋体" w:hAnsi="宋体" w:cs="宋体"/>
                <w:lang w:eastAsia="zh-CN"/>
              </w:rPr>
              <w:t>☒不</w:t>
            </w:r>
          </w:p>
          <w:p w14:paraId="439EE2D3" w14:textId="77777777" w:rsidR="00030743" w:rsidRDefault="00030743">
            <w:pPr>
              <w:jc w:val="left"/>
              <w:rPr>
                <w:lang w:eastAsia="zh-CN"/>
              </w:rPr>
            </w:pPr>
          </w:p>
          <w:p w14:paraId="4170830E" w14:textId="77777777" w:rsidR="00030743" w:rsidRDefault="00000000">
            <w:pPr>
              <w:jc w:val="left"/>
              <w:rPr>
                <w:lang w:eastAsia="zh-CN"/>
              </w:rPr>
            </w:pPr>
            <w:r>
              <w:rPr>
                <w:rFonts w:ascii="宋体" w:hAnsi="宋体" w:cs="宋体"/>
                <w:lang w:eastAsia="zh-CN"/>
              </w:rPr>
              <w:t>如果“是”，请指定哪一个：</w:t>
            </w:r>
          </w:p>
          <w:p w14:paraId="14609817" w14:textId="77777777" w:rsidR="00030743" w:rsidRDefault="00030743">
            <w:pPr>
              <w:jc w:val="left"/>
              <w:rPr>
                <w:lang w:eastAsia="zh-CN"/>
              </w:rPr>
            </w:pPr>
          </w:p>
          <w:p w14:paraId="58B76253" w14:textId="77777777" w:rsidR="00030743" w:rsidRDefault="00000000">
            <w:pPr>
              <w:jc w:val="left"/>
            </w:pPr>
            <w:r>
              <w:rPr>
                <w:rStyle w:val="afb"/>
                <w:rFonts w:ascii="宋体" w:hAnsi="宋体" w:cs="宋体"/>
              </w:rPr>
              <w:t>点击这里输入文本。</w:t>
            </w:r>
          </w:p>
        </w:tc>
      </w:tr>
      <w:tr w:rsidR="00030743" w14:paraId="7BC3EDA7" w14:textId="77777777">
        <w:trPr>
          <w:cantSplit/>
        </w:trPr>
        <w:tc>
          <w:tcPr>
            <w:tcW w:w="9356" w:type="dxa"/>
            <w:gridSpan w:val="4"/>
          </w:tcPr>
          <w:p w14:paraId="617F4B8D" w14:textId="77777777" w:rsidR="00030743" w:rsidRDefault="00000000">
            <w:pPr>
              <w:jc w:val="left"/>
              <w:rPr>
                <w:b/>
                <w:bCs/>
                <w:lang w:eastAsia="zh-CN"/>
              </w:rPr>
            </w:pPr>
            <w:r>
              <w:rPr>
                <w:rFonts w:ascii="宋体" w:hAnsi="宋体" w:cs="宋体"/>
                <w:b/>
                <w:bCs/>
                <w:lang w:eastAsia="zh-CN"/>
              </w:rPr>
              <w:t>提案人关于建议的工作如何与现有工作相关或影响现有工作，特别是现有的ISO和IEC可交付成果的声明。提议者应该解释该工作与明显相似的工作有何不同，或者解释如何尽量减少重复和冲突</w:t>
            </w:r>
          </w:p>
          <w:p w14:paraId="6B8244ED" w14:textId="77777777" w:rsidR="00030743" w:rsidRDefault="00030743">
            <w:pPr>
              <w:jc w:val="left"/>
              <w:rPr>
                <w:lang w:eastAsia="zh-CN"/>
              </w:rPr>
            </w:pPr>
          </w:p>
          <w:p w14:paraId="7F9B16BB" w14:textId="1BC144BA" w:rsidR="00030743" w:rsidRDefault="00000000">
            <w:pPr>
              <w:rPr>
                <w:lang w:eastAsia="zh-CN"/>
              </w:rPr>
            </w:pPr>
            <w:r>
              <w:rPr>
                <w:rFonts w:ascii="宋体" w:hAnsi="宋体" w:cs="宋体"/>
                <w:lang w:val="en-US" w:eastAsia="zh-CN"/>
              </w:rPr>
              <w:t>本提案是</w:t>
            </w:r>
            <w:r>
              <w:rPr>
                <w:rFonts w:ascii="宋体" w:hAnsi="宋体" w:cs="宋体" w:hint="eastAsia"/>
                <w:lang w:val="en-US" w:eastAsia="zh-CN"/>
              </w:rPr>
              <w:t>以</w:t>
            </w:r>
            <w:r>
              <w:rPr>
                <w:rFonts w:ascii="宋体" w:hAnsi="宋体" w:cs="宋体"/>
                <w:lang w:val="en-US" w:eastAsia="zh-CN"/>
              </w:rPr>
              <w:t>中国</w:t>
            </w:r>
            <w:r w:rsidR="00A62549">
              <w:rPr>
                <w:rFonts w:ascii="宋体" w:hAnsi="宋体" w:cs="宋体" w:hint="eastAsia"/>
                <w:lang w:val="en-US" w:eastAsia="zh-CN"/>
              </w:rPr>
              <w:t>轻工行业</w:t>
            </w:r>
            <w:r>
              <w:rPr>
                <w:rFonts w:ascii="宋体" w:hAnsi="宋体" w:cs="宋体"/>
                <w:lang w:val="en-US" w:eastAsia="zh-CN"/>
              </w:rPr>
              <w:t>标准 QB/T 1914-2013</w:t>
            </w:r>
            <w:r>
              <w:rPr>
                <w:rFonts w:ascii="宋体" w:hAnsi="宋体" w:cs="宋体" w:hint="eastAsia"/>
                <w:lang w:val="en-US" w:eastAsia="zh-CN"/>
              </w:rPr>
              <w:t>为基础提出的</w:t>
            </w:r>
            <w:r>
              <w:rPr>
                <w:rFonts w:ascii="宋体" w:hAnsi="宋体" w:cs="宋体"/>
                <w:lang w:val="en-US" w:eastAsia="zh-CN"/>
              </w:rPr>
              <w:t>。</w:t>
            </w:r>
          </w:p>
        </w:tc>
      </w:tr>
      <w:tr w:rsidR="00030743" w14:paraId="49BE3D0C" w14:textId="77777777">
        <w:trPr>
          <w:cantSplit/>
        </w:trPr>
        <w:tc>
          <w:tcPr>
            <w:tcW w:w="9356" w:type="dxa"/>
            <w:gridSpan w:val="4"/>
          </w:tcPr>
          <w:p w14:paraId="26812B43" w14:textId="77777777" w:rsidR="00030743" w:rsidRDefault="00000000">
            <w:pPr>
              <w:jc w:val="left"/>
              <w:rPr>
                <w:b/>
                <w:bCs/>
                <w:lang w:eastAsia="zh-CN"/>
              </w:rPr>
            </w:pPr>
            <w:r>
              <w:rPr>
                <w:rFonts w:ascii="宋体" w:hAnsi="宋体" w:cs="宋体"/>
                <w:b/>
                <w:bCs/>
                <w:lang w:eastAsia="zh-CN"/>
              </w:rPr>
              <w:lastRenderedPageBreak/>
              <w:t>国际、区域和国家一级有关现有文件的清单</w:t>
            </w:r>
          </w:p>
          <w:p w14:paraId="1CA5D189" w14:textId="77777777" w:rsidR="00A62549" w:rsidRDefault="00A62549" w:rsidP="00A62549">
            <w:pPr>
              <w:jc w:val="left"/>
              <w:rPr>
                <w:lang w:eastAsia="zh-CN"/>
              </w:rPr>
            </w:pPr>
          </w:p>
          <w:p w14:paraId="01F0F538" w14:textId="51BEB801" w:rsidR="00030743" w:rsidRDefault="00A62549" w:rsidP="00A62549">
            <w:pPr>
              <w:jc w:val="left"/>
              <w:rPr>
                <w:sz w:val="21"/>
                <w:lang w:eastAsia="zh-CN"/>
              </w:rPr>
            </w:pPr>
            <w:r>
              <w:rPr>
                <w:rFonts w:hint="eastAsia"/>
                <w:lang w:eastAsia="zh-CN"/>
              </w:rPr>
              <w:t>中国轻工行业标准</w:t>
            </w:r>
            <w:r>
              <w:rPr>
                <w:rFonts w:hint="eastAsia"/>
                <w:lang w:eastAsia="zh-CN"/>
              </w:rPr>
              <w:t xml:space="preserve">QB/T 1914-2013 </w:t>
            </w:r>
            <w:r>
              <w:rPr>
                <w:rFonts w:ascii="宋体" w:hAnsi="宋体" w:cs="宋体" w:hint="eastAsia"/>
                <w:lang w:eastAsia="zh-CN"/>
              </w:rPr>
              <w:t>《</w:t>
            </w:r>
            <w:r>
              <w:rPr>
                <w:rFonts w:hint="eastAsia"/>
                <w:lang w:eastAsia="zh-CN"/>
              </w:rPr>
              <w:t>脂肪烷基三甲基卤化铵及脂肪烷基二甲基苄基卤化铵平均相对分子质量的测定</w:t>
            </w:r>
            <w:r>
              <w:rPr>
                <w:rFonts w:hint="eastAsia"/>
                <w:lang w:eastAsia="zh-CN"/>
              </w:rPr>
              <w:t xml:space="preserve"> </w:t>
            </w:r>
            <w:r>
              <w:rPr>
                <w:rFonts w:hint="eastAsia"/>
                <w:lang w:eastAsia="zh-CN"/>
              </w:rPr>
              <w:t>气相色谱法</w:t>
            </w:r>
            <w:r>
              <w:rPr>
                <w:rFonts w:ascii="宋体" w:hAnsi="宋体" w:cs="宋体" w:hint="eastAsia"/>
                <w:lang w:eastAsia="zh-CN"/>
              </w:rPr>
              <w:t>》</w:t>
            </w:r>
          </w:p>
          <w:p w14:paraId="13FC1BAB" w14:textId="77777777" w:rsidR="00030743" w:rsidRDefault="00030743">
            <w:pPr>
              <w:jc w:val="left"/>
              <w:rPr>
                <w:lang w:eastAsia="zh-CN"/>
              </w:rPr>
            </w:pPr>
          </w:p>
        </w:tc>
      </w:tr>
      <w:tr w:rsidR="00030743" w14:paraId="7B5A27B3" w14:textId="77777777">
        <w:trPr>
          <w:cantSplit/>
        </w:trPr>
        <w:tc>
          <w:tcPr>
            <w:tcW w:w="9356" w:type="dxa"/>
            <w:gridSpan w:val="4"/>
          </w:tcPr>
          <w:p w14:paraId="2238E29B" w14:textId="77777777" w:rsidR="00030743" w:rsidRDefault="00000000">
            <w:pPr>
              <w:keepNext/>
              <w:jc w:val="left"/>
              <w:rPr>
                <w:b/>
                <w:bCs/>
                <w:lang w:eastAsia="zh-CN"/>
              </w:rPr>
            </w:pPr>
            <w:r>
              <w:rPr>
                <w:rFonts w:ascii="宋体" w:hAnsi="宋体" w:cs="宋体"/>
                <w:b/>
                <w:bCs/>
                <w:lang w:eastAsia="zh-CN"/>
              </w:rPr>
              <w:t>请填写下表的相关部分，以确定相关的受影响的利益相关者类别，以及他们将如何从建议的可交付成果中受益或受到影响</w:t>
            </w:r>
          </w:p>
        </w:tc>
      </w:tr>
      <w:tr w:rsidR="00030743" w14:paraId="4B3CEBFD" w14:textId="77777777">
        <w:trPr>
          <w:cantSplit/>
        </w:trPr>
        <w:tc>
          <w:tcPr>
            <w:tcW w:w="3118" w:type="dxa"/>
            <w:shd w:val="clear" w:color="auto" w:fill="D8D8D8"/>
            <w:vAlign w:val="center"/>
          </w:tcPr>
          <w:p w14:paraId="4CB20499" w14:textId="77777777" w:rsidR="00030743" w:rsidRDefault="00030743">
            <w:pPr>
              <w:keepNext/>
              <w:jc w:val="left"/>
              <w:rPr>
                <w:b/>
                <w:bCs/>
                <w:lang w:eastAsia="zh-CN"/>
              </w:rPr>
            </w:pPr>
          </w:p>
        </w:tc>
        <w:tc>
          <w:tcPr>
            <w:tcW w:w="3119" w:type="dxa"/>
            <w:gridSpan w:val="2"/>
            <w:shd w:val="clear" w:color="auto" w:fill="D8D8D8"/>
            <w:vAlign w:val="center"/>
          </w:tcPr>
          <w:p w14:paraId="6467441C" w14:textId="77777777" w:rsidR="00030743" w:rsidRDefault="00000000">
            <w:pPr>
              <w:keepNext/>
              <w:jc w:val="center"/>
              <w:rPr>
                <w:b/>
                <w:bCs/>
              </w:rPr>
            </w:pPr>
            <w:r>
              <w:rPr>
                <w:rFonts w:ascii="宋体" w:hAnsi="宋体" w:cs="宋体"/>
                <w:b/>
                <w:bCs/>
              </w:rPr>
              <w:t>收益/影响</w:t>
            </w:r>
          </w:p>
        </w:tc>
        <w:tc>
          <w:tcPr>
            <w:tcW w:w="3119" w:type="dxa"/>
            <w:shd w:val="clear" w:color="auto" w:fill="D8D8D8"/>
          </w:tcPr>
          <w:p w14:paraId="68ACE0E7" w14:textId="77777777" w:rsidR="00030743" w:rsidRDefault="00000000">
            <w:pPr>
              <w:keepNext/>
              <w:jc w:val="center"/>
              <w:rPr>
                <w:b/>
                <w:bCs/>
                <w:lang w:eastAsia="zh-CN"/>
              </w:rPr>
            </w:pPr>
            <w:r>
              <w:rPr>
                <w:rFonts w:ascii="宋体" w:hAnsi="宋体" w:cs="宋体"/>
                <w:b/>
                <w:bCs/>
                <w:lang w:eastAsia="zh-CN"/>
              </w:rPr>
              <w:t>需要联系的组织/公司的例子</w:t>
            </w:r>
          </w:p>
        </w:tc>
      </w:tr>
      <w:tr w:rsidR="00030743" w14:paraId="0EB58795" w14:textId="77777777">
        <w:trPr>
          <w:cantSplit/>
        </w:trPr>
        <w:tc>
          <w:tcPr>
            <w:tcW w:w="3118" w:type="dxa"/>
          </w:tcPr>
          <w:p w14:paraId="7B361C3A" w14:textId="0223D17D" w:rsidR="00030743" w:rsidRDefault="00000000">
            <w:pPr>
              <w:jc w:val="left"/>
              <w:rPr>
                <w:b/>
                <w:bCs/>
              </w:rPr>
            </w:pPr>
            <w:r>
              <w:rPr>
                <w:rFonts w:ascii="宋体" w:hAnsi="宋体" w:cs="宋体"/>
                <w:b/>
                <w:bCs/>
              </w:rPr>
              <w:t>工商</w:t>
            </w:r>
            <w:r w:rsidR="003B59AD">
              <w:rPr>
                <w:rFonts w:ascii="宋体" w:hAnsi="宋体" w:cs="宋体"/>
                <w:b/>
                <w:bCs/>
              </w:rPr>
              <w:t>企</w:t>
            </w:r>
            <w:r>
              <w:rPr>
                <w:rFonts w:ascii="宋体" w:hAnsi="宋体" w:cs="宋体"/>
                <w:b/>
                <w:bCs/>
              </w:rPr>
              <w:t>业-大型工业</w:t>
            </w:r>
          </w:p>
        </w:tc>
        <w:tc>
          <w:tcPr>
            <w:tcW w:w="3119" w:type="dxa"/>
            <w:gridSpan w:val="2"/>
          </w:tcPr>
          <w:p w14:paraId="65E5DCAC" w14:textId="77777777" w:rsidR="00030743" w:rsidRDefault="00000000">
            <w:pPr>
              <w:jc w:val="left"/>
              <w:rPr>
                <w:lang w:eastAsia="zh-CN"/>
              </w:rPr>
            </w:pPr>
            <w:r>
              <w:rPr>
                <w:rFonts w:ascii="宋体" w:hAnsi="宋体" w:cs="宋体" w:hint="eastAsia"/>
                <w:lang w:val="en-US" w:eastAsia="zh-CN"/>
              </w:rPr>
              <w:t>脂肪烷基三甲基氯化铵是一种</w:t>
            </w:r>
            <w:proofErr w:type="gramStart"/>
            <w:r>
              <w:rPr>
                <w:rFonts w:ascii="宋体" w:hAnsi="宋体" w:cs="宋体" w:hint="eastAsia"/>
                <w:lang w:val="en-US" w:eastAsia="zh-CN"/>
              </w:rPr>
              <w:t>最</w:t>
            </w:r>
            <w:proofErr w:type="gramEnd"/>
            <w:r>
              <w:rPr>
                <w:rFonts w:ascii="宋体" w:hAnsi="宋体" w:cs="宋体" w:hint="eastAsia"/>
                <w:lang w:val="en-US" w:eastAsia="zh-CN"/>
              </w:rPr>
              <w:t>基础通用的阳离子表面活性剂</w:t>
            </w:r>
            <w:r>
              <w:rPr>
                <w:rFonts w:ascii="宋体" w:hAnsi="宋体" w:cs="宋体"/>
                <w:lang w:val="en-US" w:eastAsia="zh-CN"/>
              </w:rPr>
              <w:t>，科学统一的检测方法有利于表面活性剂行业的健康发展。</w:t>
            </w:r>
          </w:p>
        </w:tc>
        <w:tc>
          <w:tcPr>
            <w:tcW w:w="3119" w:type="dxa"/>
          </w:tcPr>
          <w:p w14:paraId="3E4F9936" w14:textId="77777777" w:rsidR="00030743" w:rsidRDefault="00000000">
            <w:pPr>
              <w:jc w:val="left"/>
            </w:pPr>
            <w:r>
              <w:rPr>
                <w:rStyle w:val="afb"/>
                <w:rFonts w:ascii="宋体" w:hAnsi="宋体" w:cs="宋体"/>
              </w:rPr>
              <w:t>点击这里输入文本。</w:t>
            </w:r>
          </w:p>
        </w:tc>
      </w:tr>
      <w:tr w:rsidR="00030743" w14:paraId="102CC5D5" w14:textId="77777777">
        <w:trPr>
          <w:cantSplit/>
        </w:trPr>
        <w:tc>
          <w:tcPr>
            <w:tcW w:w="3118" w:type="dxa"/>
          </w:tcPr>
          <w:p w14:paraId="651F263C" w14:textId="77777777" w:rsidR="00030743" w:rsidRDefault="00000000">
            <w:pPr>
              <w:jc w:val="left"/>
              <w:rPr>
                <w:b/>
                <w:bCs/>
              </w:rPr>
            </w:pPr>
            <w:r>
              <w:rPr>
                <w:rFonts w:ascii="宋体" w:hAnsi="宋体" w:cs="宋体"/>
                <w:b/>
                <w:bCs/>
              </w:rPr>
              <w:t>工商企业-中小企业</w:t>
            </w:r>
          </w:p>
        </w:tc>
        <w:tc>
          <w:tcPr>
            <w:tcW w:w="3119" w:type="dxa"/>
            <w:gridSpan w:val="2"/>
          </w:tcPr>
          <w:p w14:paraId="770AB418" w14:textId="77777777" w:rsidR="00030743" w:rsidRDefault="00000000">
            <w:pPr>
              <w:jc w:val="left"/>
              <w:rPr>
                <w:lang w:eastAsia="zh-CN"/>
              </w:rPr>
            </w:pPr>
            <w:r>
              <w:rPr>
                <w:rFonts w:ascii="宋体" w:hAnsi="宋体" w:cs="宋体"/>
                <w:position w:val="2"/>
                <w:lang w:eastAsia="zh-CN"/>
              </w:rPr>
              <w:t>便捷高效的检测方法更有利于降低成本，促进企业发展。</w:t>
            </w:r>
          </w:p>
        </w:tc>
        <w:tc>
          <w:tcPr>
            <w:tcW w:w="3119" w:type="dxa"/>
          </w:tcPr>
          <w:p w14:paraId="70ABF6ED" w14:textId="77777777" w:rsidR="00030743" w:rsidRDefault="00000000">
            <w:pPr>
              <w:jc w:val="left"/>
            </w:pPr>
            <w:r>
              <w:rPr>
                <w:rStyle w:val="afb"/>
                <w:rFonts w:ascii="宋体" w:hAnsi="宋体" w:cs="宋体"/>
              </w:rPr>
              <w:t>点击这里输入文本。</w:t>
            </w:r>
          </w:p>
        </w:tc>
      </w:tr>
      <w:tr w:rsidR="00030743" w14:paraId="38B2AA8C" w14:textId="77777777">
        <w:trPr>
          <w:cantSplit/>
        </w:trPr>
        <w:tc>
          <w:tcPr>
            <w:tcW w:w="3118" w:type="dxa"/>
          </w:tcPr>
          <w:p w14:paraId="20AE26DE" w14:textId="77777777" w:rsidR="00030743" w:rsidRDefault="00000000">
            <w:pPr>
              <w:jc w:val="left"/>
              <w:rPr>
                <w:b/>
                <w:bCs/>
              </w:rPr>
            </w:pPr>
            <w:r>
              <w:rPr>
                <w:rFonts w:ascii="宋体" w:hAnsi="宋体" w:cs="宋体"/>
                <w:b/>
                <w:bCs/>
              </w:rPr>
              <w:t>政府</w:t>
            </w:r>
          </w:p>
        </w:tc>
        <w:tc>
          <w:tcPr>
            <w:tcW w:w="3119" w:type="dxa"/>
            <w:gridSpan w:val="2"/>
          </w:tcPr>
          <w:p w14:paraId="5415C5C0" w14:textId="77777777" w:rsidR="00030743" w:rsidRDefault="00000000">
            <w:pPr>
              <w:jc w:val="left"/>
              <w:rPr>
                <w:lang w:eastAsia="zh-CN"/>
              </w:rPr>
            </w:pPr>
            <w:r>
              <w:rPr>
                <w:rFonts w:ascii="宋体" w:hAnsi="宋体" w:cs="宋体" w:hint="eastAsia"/>
                <w:position w:val="2"/>
                <w:lang w:val="en-US" w:eastAsia="zh-CN"/>
              </w:rPr>
              <w:t>制定</w:t>
            </w:r>
            <w:r>
              <w:rPr>
                <w:rFonts w:ascii="宋体" w:hAnsi="宋体" w:cs="宋体"/>
                <w:position w:val="2"/>
                <w:lang w:eastAsia="zh-CN"/>
              </w:rPr>
              <w:t>可行且统一的</w:t>
            </w:r>
            <w:r>
              <w:rPr>
                <w:rFonts w:ascii="宋体" w:hAnsi="宋体" w:cs="宋体" w:hint="eastAsia"/>
                <w:lang w:val="en-US" w:eastAsia="zh-CN"/>
              </w:rPr>
              <w:t>脂肪烷基三甲基氯化铵</w:t>
            </w:r>
            <w:r>
              <w:rPr>
                <w:rFonts w:ascii="宋体" w:hAnsi="宋体" w:cs="宋体" w:hint="eastAsia"/>
                <w:position w:val="2"/>
                <w:lang w:val="en-US" w:eastAsia="zh-CN"/>
              </w:rPr>
              <w:t>检测</w:t>
            </w:r>
            <w:r>
              <w:rPr>
                <w:rFonts w:ascii="宋体" w:hAnsi="宋体" w:cs="宋体"/>
                <w:position w:val="2"/>
                <w:lang w:eastAsia="zh-CN"/>
              </w:rPr>
              <w:t>方法将有助于政府作为标准监管机构正确监管相关行业和产品。</w:t>
            </w:r>
          </w:p>
        </w:tc>
        <w:tc>
          <w:tcPr>
            <w:tcW w:w="3119" w:type="dxa"/>
          </w:tcPr>
          <w:p w14:paraId="62502BF1" w14:textId="77777777" w:rsidR="00030743" w:rsidRDefault="00000000">
            <w:pPr>
              <w:jc w:val="left"/>
            </w:pPr>
            <w:r>
              <w:rPr>
                <w:rStyle w:val="afb"/>
                <w:rFonts w:ascii="宋体" w:hAnsi="宋体" w:cs="宋体"/>
              </w:rPr>
              <w:t>点击这里输入文本。</w:t>
            </w:r>
          </w:p>
        </w:tc>
      </w:tr>
      <w:tr w:rsidR="00030743" w14:paraId="1A25A09A" w14:textId="77777777">
        <w:trPr>
          <w:cantSplit/>
        </w:trPr>
        <w:tc>
          <w:tcPr>
            <w:tcW w:w="3118" w:type="dxa"/>
          </w:tcPr>
          <w:p w14:paraId="39458936" w14:textId="77777777" w:rsidR="00030743" w:rsidRDefault="00000000">
            <w:pPr>
              <w:jc w:val="left"/>
              <w:rPr>
                <w:b/>
                <w:bCs/>
              </w:rPr>
            </w:pPr>
            <w:r>
              <w:rPr>
                <w:rFonts w:ascii="宋体" w:hAnsi="宋体" w:cs="宋体"/>
                <w:b/>
                <w:bCs/>
              </w:rPr>
              <w:t>消费者</w:t>
            </w:r>
          </w:p>
        </w:tc>
        <w:tc>
          <w:tcPr>
            <w:tcW w:w="3119" w:type="dxa"/>
            <w:gridSpan w:val="2"/>
          </w:tcPr>
          <w:p w14:paraId="3BADB9FA" w14:textId="77777777" w:rsidR="00030743" w:rsidRDefault="00000000">
            <w:pPr>
              <w:jc w:val="left"/>
              <w:rPr>
                <w:rFonts w:ascii="宋体" w:hAnsi="宋体" w:cs="宋体" w:hint="eastAsia"/>
                <w:position w:val="2"/>
                <w:lang w:eastAsia="zh-CN"/>
              </w:rPr>
            </w:pPr>
            <w:r>
              <w:rPr>
                <w:rFonts w:ascii="宋体" w:hAnsi="宋体" w:cs="宋体"/>
                <w:position w:val="2"/>
                <w:lang w:eastAsia="zh-CN"/>
              </w:rPr>
              <w:t>这一国际标准将保护</w:t>
            </w:r>
            <w:r>
              <w:rPr>
                <w:rFonts w:ascii="宋体" w:hAnsi="宋体" w:cs="宋体" w:hint="eastAsia"/>
                <w:position w:val="2"/>
                <w:lang w:val="en-US" w:eastAsia="zh-CN"/>
              </w:rPr>
              <w:t>消费者</w:t>
            </w:r>
            <w:r>
              <w:rPr>
                <w:rFonts w:ascii="宋体" w:hAnsi="宋体" w:cs="宋体"/>
                <w:position w:val="2"/>
                <w:lang w:eastAsia="zh-CN"/>
              </w:rPr>
              <w:t>的权益</w:t>
            </w:r>
            <w:r>
              <w:rPr>
                <w:rFonts w:ascii="宋体" w:hAnsi="宋体" w:cs="宋体" w:hint="eastAsia"/>
                <w:position w:val="2"/>
                <w:lang w:eastAsia="zh-CN"/>
              </w:rPr>
              <w:t>。</w:t>
            </w:r>
          </w:p>
        </w:tc>
        <w:tc>
          <w:tcPr>
            <w:tcW w:w="3119" w:type="dxa"/>
          </w:tcPr>
          <w:p w14:paraId="12C4921A" w14:textId="77777777" w:rsidR="00030743" w:rsidRDefault="00000000">
            <w:pPr>
              <w:jc w:val="left"/>
            </w:pPr>
            <w:r>
              <w:rPr>
                <w:rStyle w:val="afb"/>
                <w:rFonts w:ascii="宋体" w:hAnsi="宋体" w:cs="宋体"/>
              </w:rPr>
              <w:t>点击这里输入文本。</w:t>
            </w:r>
          </w:p>
        </w:tc>
      </w:tr>
      <w:tr w:rsidR="00030743" w14:paraId="43A13101" w14:textId="77777777">
        <w:trPr>
          <w:cantSplit/>
        </w:trPr>
        <w:tc>
          <w:tcPr>
            <w:tcW w:w="3118" w:type="dxa"/>
          </w:tcPr>
          <w:p w14:paraId="308EED6B" w14:textId="77777777" w:rsidR="00030743" w:rsidRDefault="00000000">
            <w:pPr>
              <w:jc w:val="left"/>
              <w:rPr>
                <w:b/>
                <w:bCs/>
                <w:lang w:val="en-US" w:eastAsia="zh-CN"/>
              </w:rPr>
            </w:pPr>
            <w:r>
              <w:rPr>
                <w:rFonts w:ascii="宋体" w:hAnsi="宋体" w:cs="宋体"/>
                <w:b/>
                <w:bCs/>
              </w:rPr>
              <w:t>劳动</w:t>
            </w:r>
            <w:r>
              <w:rPr>
                <w:rFonts w:ascii="宋体" w:hAnsi="宋体" w:cs="宋体" w:hint="eastAsia"/>
                <w:b/>
                <w:bCs/>
                <w:lang w:val="en-US" w:eastAsia="zh-CN"/>
              </w:rPr>
              <w:t>力</w:t>
            </w:r>
          </w:p>
        </w:tc>
        <w:tc>
          <w:tcPr>
            <w:tcW w:w="3119" w:type="dxa"/>
            <w:gridSpan w:val="2"/>
          </w:tcPr>
          <w:p w14:paraId="7636E18F" w14:textId="77777777" w:rsidR="00030743" w:rsidRDefault="00000000">
            <w:pPr>
              <w:jc w:val="left"/>
              <w:rPr>
                <w:rFonts w:ascii="宋体" w:hAnsi="宋体" w:cs="宋体" w:hint="eastAsia"/>
                <w:position w:val="2"/>
                <w:lang w:eastAsia="zh-CN"/>
              </w:rPr>
            </w:pPr>
            <w:r>
              <w:rPr>
                <w:rFonts w:ascii="宋体" w:hAnsi="宋体" w:cs="宋体"/>
                <w:position w:val="2"/>
                <w:lang w:eastAsia="zh-CN"/>
              </w:rPr>
              <w:t>一种规范实用的方法将节省劳动力，减少操作误差。</w:t>
            </w:r>
          </w:p>
        </w:tc>
        <w:tc>
          <w:tcPr>
            <w:tcW w:w="3119" w:type="dxa"/>
          </w:tcPr>
          <w:p w14:paraId="327813ED" w14:textId="77777777" w:rsidR="00030743" w:rsidRDefault="00000000">
            <w:pPr>
              <w:jc w:val="left"/>
            </w:pPr>
            <w:r>
              <w:rPr>
                <w:rStyle w:val="afb"/>
                <w:rFonts w:ascii="宋体" w:hAnsi="宋体" w:cs="宋体"/>
              </w:rPr>
              <w:t>点击这里输入文本。</w:t>
            </w:r>
          </w:p>
        </w:tc>
      </w:tr>
      <w:tr w:rsidR="00030743" w14:paraId="6C9A5E7B" w14:textId="77777777">
        <w:trPr>
          <w:cantSplit/>
        </w:trPr>
        <w:tc>
          <w:tcPr>
            <w:tcW w:w="3118" w:type="dxa"/>
          </w:tcPr>
          <w:p w14:paraId="19E1DF43" w14:textId="77777777" w:rsidR="00030743" w:rsidRDefault="00000000">
            <w:pPr>
              <w:jc w:val="left"/>
              <w:rPr>
                <w:b/>
                <w:bCs/>
              </w:rPr>
            </w:pPr>
            <w:r>
              <w:rPr>
                <w:rFonts w:ascii="宋体" w:hAnsi="宋体" w:cs="宋体"/>
                <w:b/>
                <w:bCs/>
              </w:rPr>
              <w:t>学术和研究机构</w:t>
            </w:r>
          </w:p>
        </w:tc>
        <w:tc>
          <w:tcPr>
            <w:tcW w:w="3119" w:type="dxa"/>
            <w:gridSpan w:val="2"/>
          </w:tcPr>
          <w:p w14:paraId="093ED666" w14:textId="77777777" w:rsidR="00030743" w:rsidRDefault="00000000">
            <w:pPr>
              <w:jc w:val="left"/>
              <w:rPr>
                <w:rFonts w:ascii="宋体" w:hAnsi="宋体" w:cs="宋体" w:hint="eastAsia"/>
                <w:position w:val="2"/>
                <w:lang w:eastAsia="zh-CN"/>
              </w:rPr>
            </w:pPr>
            <w:r>
              <w:rPr>
                <w:rFonts w:ascii="宋体" w:hAnsi="宋体" w:cs="宋体"/>
                <w:position w:val="2"/>
                <w:lang w:eastAsia="zh-CN"/>
              </w:rPr>
              <w:t>该标准化方法将为研究机构改进</w:t>
            </w:r>
            <w:r>
              <w:rPr>
                <w:rFonts w:ascii="宋体" w:hAnsi="宋体" w:cs="宋体" w:hint="eastAsia"/>
                <w:lang w:val="en-US" w:eastAsia="zh-CN"/>
              </w:rPr>
              <w:t>脂肪烷基三甲基氯化铵</w:t>
            </w:r>
            <w:r>
              <w:rPr>
                <w:rFonts w:ascii="宋体" w:hAnsi="宋体" w:cs="宋体"/>
                <w:position w:val="2"/>
                <w:lang w:eastAsia="zh-CN"/>
              </w:rPr>
              <w:t>的生产工艺提供技术支持。</w:t>
            </w:r>
          </w:p>
        </w:tc>
        <w:tc>
          <w:tcPr>
            <w:tcW w:w="3119" w:type="dxa"/>
          </w:tcPr>
          <w:p w14:paraId="4AB3BE5A" w14:textId="77777777" w:rsidR="00030743" w:rsidRDefault="00000000">
            <w:pPr>
              <w:jc w:val="left"/>
            </w:pPr>
            <w:r>
              <w:rPr>
                <w:rStyle w:val="afb"/>
                <w:rFonts w:ascii="宋体" w:hAnsi="宋体" w:cs="宋体"/>
              </w:rPr>
              <w:t>点击这里输入文本。</w:t>
            </w:r>
          </w:p>
        </w:tc>
      </w:tr>
      <w:tr w:rsidR="00030743" w14:paraId="3F8DB916" w14:textId="77777777">
        <w:trPr>
          <w:cantSplit/>
        </w:trPr>
        <w:tc>
          <w:tcPr>
            <w:tcW w:w="3118" w:type="dxa"/>
          </w:tcPr>
          <w:p w14:paraId="79278213" w14:textId="77777777" w:rsidR="00030743" w:rsidRDefault="00000000">
            <w:pPr>
              <w:jc w:val="left"/>
              <w:rPr>
                <w:b/>
                <w:bCs/>
              </w:rPr>
            </w:pPr>
            <w:r>
              <w:rPr>
                <w:rFonts w:ascii="宋体" w:hAnsi="宋体" w:cs="宋体"/>
                <w:b/>
                <w:bCs/>
              </w:rPr>
              <w:t>标准应用业务</w:t>
            </w:r>
          </w:p>
        </w:tc>
        <w:tc>
          <w:tcPr>
            <w:tcW w:w="3119" w:type="dxa"/>
            <w:gridSpan w:val="2"/>
          </w:tcPr>
          <w:p w14:paraId="7BB61A98" w14:textId="77777777" w:rsidR="00030743" w:rsidRDefault="00000000">
            <w:pPr>
              <w:jc w:val="left"/>
              <w:rPr>
                <w:rFonts w:ascii="宋体" w:hAnsi="宋体" w:cs="宋体" w:hint="eastAsia"/>
                <w:position w:val="2"/>
                <w:lang w:eastAsia="zh-CN"/>
              </w:rPr>
            </w:pPr>
            <w:r>
              <w:rPr>
                <w:rFonts w:ascii="宋体" w:hAnsi="宋体" w:cs="宋体"/>
                <w:position w:val="2"/>
                <w:lang w:eastAsia="zh-CN"/>
              </w:rPr>
              <w:t>这一国际标准将完善这些产品的标准化体系，更好地为行业服务。</w:t>
            </w:r>
          </w:p>
        </w:tc>
        <w:tc>
          <w:tcPr>
            <w:tcW w:w="3119" w:type="dxa"/>
          </w:tcPr>
          <w:p w14:paraId="142737A0" w14:textId="77777777" w:rsidR="00030743" w:rsidRDefault="00000000">
            <w:pPr>
              <w:jc w:val="left"/>
            </w:pPr>
            <w:r>
              <w:rPr>
                <w:rStyle w:val="afb"/>
                <w:rFonts w:ascii="宋体" w:hAnsi="宋体" w:cs="宋体"/>
              </w:rPr>
              <w:t>点击这里输入文本。</w:t>
            </w:r>
          </w:p>
        </w:tc>
      </w:tr>
      <w:tr w:rsidR="00030743" w14:paraId="0449FF9B" w14:textId="77777777">
        <w:trPr>
          <w:cantSplit/>
        </w:trPr>
        <w:tc>
          <w:tcPr>
            <w:tcW w:w="3118" w:type="dxa"/>
          </w:tcPr>
          <w:p w14:paraId="3B02512B" w14:textId="77777777" w:rsidR="00030743" w:rsidRDefault="00000000">
            <w:pPr>
              <w:jc w:val="left"/>
              <w:rPr>
                <w:b/>
                <w:bCs/>
              </w:rPr>
            </w:pPr>
            <w:r>
              <w:rPr>
                <w:rFonts w:ascii="宋体" w:hAnsi="宋体" w:cs="宋体"/>
                <w:b/>
                <w:bCs/>
              </w:rPr>
              <w:t>非政府组织</w:t>
            </w:r>
          </w:p>
        </w:tc>
        <w:tc>
          <w:tcPr>
            <w:tcW w:w="3119" w:type="dxa"/>
            <w:gridSpan w:val="2"/>
          </w:tcPr>
          <w:p w14:paraId="62F09FBB" w14:textId="77777777" w:rsidR="00030743" w:rsidRDefault="00000000">
            <w:pPr>
              <w:jc w:val="left"/>
              <w:rPr>
                <w:rFonts w:ascii="宋体" w:hAnsi="宋体" w:cs="宋体" w:hint="eastAsia"/>
                <w:position w:val="2"/>
                <w:lang w:eastAsia="zh-CN"/>
              </w:rPr>
            </w:pPr>
            <w:r>
              <w:rPr>
                <w:rFonts w:ascii="宋体" w:hAnsi="宋体" w:cs="宋体"/>
                <w:position w:val="2"/>
                <w:lang w:eastAsia="zh-CN"/>
              </w:rPr>
              <w:t>该国际标准将为相关协会和行业提供一种标准化的方法，以确保测试结果的可重复性和可信度。</w:t>
            </w:r>
          </w:p>
        </w:tc>
        <w:tc>
          <w:tcPr>
            <w:tcW w:w="3119" w:type="dxa"/>
          </w:tcPr>
          <w:p w14:paraId="442CC337" w14:textId="77777777" w:rsidR="00030743" w:rsidRDefault="00000000">
            <w:pPr>
              <w:jc w:val="left"/>
            </w:pPr>
            <w:r>
              <w:rPr>
                <w:rStyle w:val="afb"/>
                <w:rFonts w:ascii="宋体" w:hAnsi="宋体" w:cs="宋体"/>
              </w:rPr>
              <w:t>点击这里输入文本。</w:t>
            </w:r>
          </w:p>
        </w:tc>
      </w:tr>
      <w:tr w:rsidR="00030743" w14:paraId="1FC338CD" w14:textId="77777777">
        <w:trPr>
          <w:cantSplit/>
        </w:trPr>
        <w:tc>
          <w:tcPr>
            <w:tcW w:w="3118" w:type="dxa"/>
          </w:tcPr>
          <w:p w14:paraId="25DFA2FE" w14:textId="77777777" w:rsidR="00030743" w:rsidRDefault="00000000">
            <w:pPr>
              <w:jc w:val="left"/>
              <w:rPr>
                <w:b/>
                <w:bCs/>
              </w:rPr>
            </w:pPr>
            <w:r>
              <w:rPr>
                <w:rFonts w:ascii="宋体" w:hAnsi="宋体" w:cs="宋体"/>
                <w:b/>
                <w:bCs/>
              </w:rPr>
              <w:t>其他（请注明）</w:t>
            </w:r>
          </w:p>
        </w:tc>
        <w:tc>
          <w:tcPr>
            <w:tcW w:w="3119" w:type="dxa"/>
            <w:gridSpan w:val="2"/>
          </w:tcPr>
          <w:p w14:paraId="0F7CC145" w14:textId="77777777" w:rsidR="00030743" w:rsidRDefault="00000000">
            <w:pPr>
              <w:jc w:val="left"/>
            </w:pPr>
            <w:r>
              <w:rPr>
                <w:rStyle w:val="afb"/>
                <w:rFonts w:ascii="宋体" w:hAnsi="宋体" w:cs="宋体"/>
              </w:rPr>
              <w:t>点击这里输入文本。</w:t>
            </w:r>
          </w:p>
        </w:tc>
        <w:tc>
          <w:tcPr>
            <w:tcW w:w="3119" w:type="dxa"/>
          </w:tcPr>
          <w:p w14:paraId="400F231F" w14:textId="77777777" w:rsidR="00030743" w:rsidRDefault="00000000">
            <w:pPr>
              <w:jc w:val="left"/>
            </w:pPr>
            <w:r>
              <w:rPr>
                <w:rStyle w:val="afb"/>
                <w:rFonts w:ascii="宋体" w:hAnsi="宋体" w:cs="宋体"/>
              </w:rPr>
              <w:t>点击这里输入文本。</w:t>
            </w:r>
          </w:p>
        </w:tc>
      </w:tr>
      <w:tr w:rsidR="00030743" w14:paraId="59149485" w14:textId="77777777">
        <w:trPr>
          <w:cantSplit/>
        </w:trPr>
        <w:tc>
          <w:tcPr>
            <w:tcW w:w="4678" w:type="dxa"/>
            <w:gridSpan w:val="2"/>
          </w:tcPr>
          <w:p w14:paraId="1F66D077" w14:textId="77777777" w:rsidR="00030743" w:rsidRDefault="00000000">
            <w:pPr>
              <w:jc w:val="left"/>
              <w:rPr>
                <w:b/>
                <w:bCs/>
                <w:lang w:eastAsia="zh-CN"/>
              </w:rPr>
            </w:pPr>
            <w:r>
              <w:rPr>
                <w:rFonts w:ascii="宋体" w:hAnsi="宋体" w:cs="宋体"/>
                <w:b/>
                <w:bCs/>
                <w:lang w:eastAsia="zh-CN"/>
              </w:rPr>
              <w:lastRenderedPageBreak/>
              <w:t>联络人</w:t>
            </w:r>
          </w:p>
          <w:p w14:paraId="46581D5A" w14:textId="77777777" w:rsidR="00030743" w:rsidRDefault="00030743">
            <w:pPr>
              <w:jc w:val="left"/>
              <w:rPr>
                <w:lang w:eastAsia="zh-CN"/>
              </w:rPr>
            </w:pPr>
          </w:p>
          <w:p w14:paraId="3D6AE168" w14:textId="77777777" w:rsidR="00030743" w:rsidRDefault="00000000">
            <w:pPr>
              <w:jc w:val="left"/>
              <w:rPr>
                <w:lang w:eastAsia="zh-CN"/>
              </w:rPr>
            </w:pPr>
            <w:r>
              <w:rPr>
                <w:rFonts w:ascii="宋体" w:hAnsi="宋体" w:cs="宋体"/>
                <w:lang w:eastAsia="zh-CN"/>
              </w:rPr>
              <w:t>作为交付开发的相关外部国际组织或内部方（其他ISO和/或IEC委员会）的清单。</w:t>
            </w:r>
          </w:p>
          <w:p w14:paraId="48563935" w14:textId="77777777" w:rsidR="00030743" w:rsidRDefault="00030743">
            <w:pPr>
              <w:jc w:val="left"/>
              <w:rPr>
                <w:lang w:eastAsia="zh-CN"/>
              </w:rPr>
            </w:pPr>
          </w:p>
          <w:p w14:paraId="2EDD8BB5" w14:textId="77777777" w:rsidR="00030743" w:rsidRDefault="00000000">
            <w:pPr>
              <w:jc w:val="left"/>
            </w:pPr>
            <w:r>
              <w:rPr>
                <w:rStyle w:val="afb"/>
                <w:rFonts w:ascii="宋体" w:hAnsi="宋体" w:cs="宋体"/>
              </w:rPr>
              <w:t>点击这里输入文本。</w:t>
            </w:r>
          </w:p>
        </w:tc>
        <w:tc>
          <w:tcPr>
            <w:tcW w:w="4678" w:type="dxa"/>
            <w:gridSpan w:val="2"/>
          </w:tcPr>
          <w:p w14:paraId="04457659" w14:textId="77777777" w:rsidR="00030743" w:rsidRDefault="00000000">
            <w:pPr>
              <w:jc w:val="left"/>
              <w:rPr>
                <w:rFonts w:ascii="宋体" w:hAnsi="宋体" w:cs="宋体" w:hint="eastAsia"/>
                <w:b/>
                <w:bCs/>
                <w:lang w:eastAsia="zh-CN"/>
              </w:rPr>
            </w:pPr>
            <w:r>
              <w:rPr>
                <w:rFonts w:ascii="宋体" w:hAnsi="宋体" w:cs="宋体"/>
                <w:b/>
                <w:bCs/>
                <w:lang w:eastAsia="zh-CN"/>
              </w:rPr>
              <w:t>联合或平行工作</w:t>
            </w:r>
          </w:p>
          <w:p w14:paraId="77D9F4C4" w14:textId="77777777" w:rsidR="00030743" w:rsidRDefault="00030743">
            <w:pPr>
              <w:jc w:val="left"/>
              <w:rPr>
                <w:rFonts w:ascii="宋体" w:hAnsi="宋体" w:cs="宋体" w:hint="eastAsia"/>
                <w:b/>
                <w:bCs/>
                <w:lang w:eastAsia="zh-CN"/>
              </w:rPr>
            </w:pPr>
          </w:p>
          <w:p w14:paraId="7F900B7E" w14:textId="77777777" w:rsidR="00030743" w:rsidRDefault="00000000">
            <w:pPr>
              <w:jc w:val="left"/>
              <w:rPr>
                <w:b/>
                <w:bCs/>
                <w:lang w:eastAsia="zh-CN"/>
              </w:rPr>
            </w:pPr>
            <w:r>
              <w:rPr>
                <w:rFonts w:ascii="宋体" w:hAnsi="宋体" w:cs="宋体"/>
                <w:b/>
                <w:bCs/>
                <w:lang w:eastAsia="zh-CN"/>
              </w:rPr>
              <w:t>可能的联合/平行工作</w:t>
            </w:r>
          </w:p>
          <w:p w14:paraId="5415F08F"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IEC（请指定委员会ID)</w:t>
            </w:r>
          </w:p>
          <w:p w14:paraId="68BA8DAA" w14:textId="77777777" w:rsidR="00030743" w:rsidRDefault="00000000">
            <w:pPr>
              <w:jc w:val="left"/>
              <w:rPr>
                <w:lang w:eastAsia="zh-CN"/>
              </w:rPr>
            </w:pPr>
            <w:r>
              <w:rPr>
                <w:rStyle w:val="afb"/>
                <w:rFonts w:ascii="宋体" w:hAnsi="宋体" w:cs="宋体"/>
                <w:lang w:eastAsia="zh-CN"/>
              </w:rPr>
              <w:t>点击这里输入文本。</w:t>
            </w:r>
          </w:p>
          <w:p w14:paraId="57D9AC4A" w14:textId="77777777" w:rsidR="00030743" w:rsidRDefault="00030743">
            <w:pPr>
              <w:jc w:val="left"/>
              <w:rPr>
                <w:lang w:eastAsia="zh-CN"/>
              </w:rPr>
            </w:pPr>
          </w:p>
          <w:p w14:paraId="54B3848C" w14:textId="77777777" w:rsidR="00030743"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CEN（请指定委员会ID)</w:t>
            </w:r>
          </w:p>
          <w:p w14:paraId="05F0DDC2" w14:textId="77777777" w:rsidR="00030743" w:rsidRDefault="00000000">
            <w:pPr>
              <w:jc w:val="left"/>
              <w:rPr>
                <w:lang w:eastAsia="zh-CN"/>
              </w:rPr>
            </w:pPr>
            <w:r>
              <w:rPr>
                <w:rStyle w:val="afb"/>
                <w:rFonts w:ascii="宋体" w:hAnsi="宋体" w:cs="宋体"/>
                <w:lang w:eastAsia="zh-CN"/>
              </w:rPr>
              <w:t>点击这里输入文本。</w:t>
            </w:r>
          </w:p>
          <w:p w14:paraId="0478085D" w14:textId="77777777" w:rsidR="00030743" w:rsidRDefault="00030743">
            <w:pPr>
              <w:jc w:val="left"/>
              <w:rPr>
                <w:lang w:eastAsia="zh-CN"/>
              </w:rPr>
            </w:pPr>
          </w:p>
          <w:p w14:paraId="0BE583B2"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其他（请注明）</w:t>
            </w:r>
          </w:p>
          <w:p w14:paraId="7EFA0812" w14:textId="77777777" w:rsidR="00030743" w:rsidRDefault="00000000">
            <w:pPr>
              <w:jc w:val="left"/>
            </w:pPr>
            <w:r>
              <w:rPr>
                <w:rStyle w:val="afb"/>
                <w:rFonts w:ascii="宋体" w:hAnsi="宋体" w:cs="宋体"/>
              </w:rPr>
              <w:t>点击这里输入文本。</w:t>
            </w:r>
          </w:p>
        </w:tc>
      </w:tr>
      <w:tr w:rsidR="00030743" w14:paraId="018C37FC" w14:textId="77777777">
        <w:trPr>
          <w:cantSplit/>
        </w:trPr>
        <w:tc>
          <w:tcPr>
            <w:tcW w:w="9356" w:type="dxa"/>
            <w:gridSpan w:val="4"/>
          </w:tcPr>
          <w:p w14:paraId="0592A76F" w14:textId="77777777" w:rsidR="00030743" w:rsidRDefault="00000000">
            <w:pPr>
              <w:jc w:val="left"/>
              <w:rPr>
                <w:b/>
                <w:bCs/>
                <w:lang w:eastAsia="zh-CN"/>
              </w:rPr>
            </w:pPr>
            <w:r>
              <w:rPr>
                <w:rFonts w:ascii="宋体" w:hAnsi="宋体" w:cs="宋体"/>
                <w:b/>
                <w:bCs/>
                <w:lang w:eastAsia="zh-CN"/>
              </w:rPr>
              <w:t>尚未成为该委员会主要成员的有关国家的名单</w:t>
            </w:r>
          </w:p>
          <w:p w14:paraId="662DFD20" w14:textId="77777777" w:rsidR="00030743" w:rsidRDefault="00030743">
            <w:pPr>
              <w:jc w:val="left"/>
              <w:rPr>
                <w:lang w:eastAsia="zh-CN"/>
              </w:rPr>
            </w:pPr>
          </w:p>
          <w:p w14:paraId="0D54B07C" w14:textId="77777777" w:rsidR="00030743" w:rsidRDefault="00000000">
            <w:pPr>
              <w:jc w:val="left"/>
              <w:rPr>
                <w:lang w:eastAsia="zh-CN"/>
              </w:rPr>
            </w:pPr>
            <w:r>
              <w:rPr>
                <w:rStyle w:val="afb"/>
                <w:rFonts w:ascii="宋体" w:hAnsi="宋体" w:cs="宋体"/>
                <w:lang w:eastAsia="zh-CN"/>
              </w:rPr>
              <w:t>点击这里输入文本。</w:t>
            </w:r>
          </w:p>
          <w:p w14:paraId="05034231" w14:textId="77777777" w:rsidR="00030743" w:rsidRDefault="00030743">
            <w:pPr>
              <w:jc w:val="left"/>
              <w:rPr>
                <w:lang w:eastAsia="zh-CN"/>
              </w:rPr>
            </w:pPr>
          </w:p>
          <w:p w14:paraId="690F0DAB" w14:textId="77777777" w:rsidR="00030743" w:rsidRDefault="00000000">
            <w:pPr>
              <w:jc w:val="left"/>
              <w:rPr>
                <w:lang w:eastAsia="zh-CN"/>
              </w:rPr>
            </w:pPr>
            <w:r>
              <w:rPr>
                <w:rFonts w:ascii="宋体" w:hAnsi="宋体" w:cs="宋体"/>
                <w:lang w:eastAsia="zh-CN"/>
              </w:rPr>
              <w:t>注：委员会经理应将该NP分发给上述国家的ISO成员，以询问他们是否愿意参与这项工作</w:t>
            </w:r>
          </w:p>
        </w:tc>
      </w:tr>
      <w:tr w:rsidR="00030743" w14:paraId="15413B58" w14:textId="77777777">
        <w:trPr>
          <w:cantSplit/>
        </w:trPr>
        <w:tc>
          <w:tcPr>
            <w:tcW w:w="4678" w:type="dxa"/>
            <w:gridSpan w:val="2"/>
          </w:tcPr>
          <w:p w14:paraId="7B4C705F" w14:textId="77777777" w:rsidR="00030743" w:rsidRDefault="00000000">
            <w:pPr>
              <w:jc w:val="left"/>
              <w:rPr>
                <w:b/>
                <w:bCs/>
                <w:lang w:eastAsia="zh-CN"/>
              </w:rPr>
            </w:pPr>
            <w:r>
              <w:rPr>
                <w:rFonts w:ascii="宋体" w:hAnsi="宋体" w:cs="宋体"/>
                <w:b/>
                <w:bCs/>
                <w:lang w:eastAsia="zh-CN"/>
              </w:rPr>
              <w:t>提议的项目负责人</w:t>
            </w:r>
          </w:p>
          <w:p w14:paraId="3E7FE4B3" w14:textId="77777777" w:rsidR="00030743" w:rsidRDefault="00000000">
            <w:pPr>
              <w:jc w:val="left"/>
              <w:rPr>
                <w:lang w:eastAsia="zh-CN"/>
              </w:rPr>
            </w:pPr>
            <w:r>
              <w:rPr>
                <w:rFonts w:ascii="宋体" w:hAnsi="宋体" w:cs="宋体"/>
                <w:lang w:eastAsia="zh-CN"/>
              </w:rPr>
              <w:t>（姓名和电子邮件地址）</w:t>
            </w:r>
          </w:p>
          <w:p w14:paraId="4B757387" w14:textId="77777777" w:rsidR="00030743" w:rsidRDefault="00030743">
            <w:pPr>
              <w:jc w:val="left"/>
              <w:rPr>
                <w:lang w:eastAsia="zh-CN"/>
              </w:rPr>
            </w:pPr>
          </w:p>
          <w:p w14:paraId="73DDED56" w14:textId="77777777" w:rsidR="00030743" w:rsidRDefault="00000000">
            <w:pPr>
              <w:pStyle w:val="TableText"/>
              <w:spacing w:line="289" w:lineRule="exact"/>
              <w:ind w:left="71"/>
              <w:rPr>
                <w:spacing w:val="-1"/>
                <w:position w:val="3"/>
                <w:lang w:eastAsia="zh-CN"/>
              </w:rPr>
            </w:pPr>
            <w:r>
              <w:rPr>
                <w:rFonts w:hint="eastAsia"/>
                <w:spacing w:val="-1"/>
                <w:position w:val="3"/>
                <w:lang w:eastAsia="zh-CN"/>
              </w:rPr>
              <w:t>成晓静</w:t>
            </w:r>
          </w:p>
          <w:p w14:paraId="23E700A4" w14:textId="77777777" w:rsidR="00030743" w:rsidRDefault="00000000">
            <w:pPr>
              <w:pStyle w:val="TableText"/>
              <w:spacing w:line="289" w:lineRule="exact"/>
              <w:ind w:left="71"/>
              <w:rPr>
                <w:spacing w:val="-1"/>
                <w:position w:val="3"/>
                <w:lang w:eastAsia="zh-CN"/>
              </w:rPr>
            </w:pPr>
            <w:r>
              <w:rPr>
                <w:rFonts w:hint="eastAsia"/>
                <w:spacing w:val="-1"/>
                <w:position w:val="3"/>
                <w:lang w:eastAsia="zh-CN"/>
              </w:rPr>
              <w:t>cxj.nao@163.com</w:t>
            </w:r>
          </w:p>
          <w:p w14:paraId="70106BEA" w14:textId="77777777" w:rsidR="00030743" w:rsidRDefault="00030743">
            <w:pPr>
              <w:jc w:val="left"/>
            </w:pPr>
          </w:p>
        </w:tc>
        <w:tc>
          <w:tcPr>
            <w:tcW w:w="4678" w:type="dxa"/>
            <w:gridSpan w:val="2"/>
          </w:tcPr>
          <w:p w14:paraId="4108F621" w14:textId="77777777" w:rsidR="00030743" w:rsidRDefault="00000000">
            <w:pPr>
              <w:jc w:val="left"/>
              <w:rPr>
                <w:b/>
                <w:bCs/>
                <w:lang w:eastAsia="zh-CN"/>
              </w:rPr>
            </w:pPr>
            <w:r>
              <w:rPr>
                <w:rFonts w:ascii="宋体" w:hAnsi="宋体" w:cs="宋体" w:hint="eastAsia"/>
                <w:b/>
                <w:bCs/>
                <w:lang w:val="en-US" w:eastAsia="zh-CN"/>
              </w:rPr>
              <w:t>提案者</w:t>
            </w:r>
            <w:r>
              <w:rPr>
                <w:rFonts w:ascii="宋体" w:hAnsi="宋体" w:cs="宋体"/>
                <w:b/>
                <w:bCs/>
                <w:lang w:eastAsia="zh-CN"/>
              </w:rPr>
              <w:t>名称</w:t>
            </w:r>
          </w:p>
          <w:p w14:paraId="0FD72F3A" w14:textId="77777777" w:rsidR="00030743" w:rsidRDefault="00000000">
            <w:pPr>
              <w:jc w:val="left"/>
              <w:rPr>
                <w:lang w:eastAsia="zh-CN"/>
              </w:rPr>
            </w:pPr>
            <w:r>
              <w:rPr>
                <w:rFonts w:ascii="宋体" w:hAnsi="宋体" w:cs="宋体"/>
                <w:lang w:eastAsia="zh-CN"/>
              </w:rPr>
              <w:t>（包括联系方式）</w:t>
            </w:r>
          </w:p>
          <w:p w14:paraId="4D3B7260" w14:textId="77777777" w:rsidR="00030743" w:rsidRDefault="00030743">
            <w:pPr>
              <w:jc w:val="left"/>
              <w:rPr>
                <w:lang w:eastAsia="zh-CN"/>
              </w:rPr>
            </w:pPr>
          </w:p>
          <w:p w14:paraId="7C9FB074" w14:textId="77777777" w:rsidR="00030743" w:rsidRDefault="00000000">
            <w:pPr>
              <w:jc w:val="left"/>
            </w:pPr>
            <w:r>
              <w:rPr>
                <w:rStyle w:val="afb"/>
                <w:rFonts w:ascii="宋体" w:hAnsi="宋体" w:cs="宋体"/>
              </w:rPr>
              <w:t>点击这里输入文本。</w:t>
            </w:r>
          </w:p>
        </w:tc>
      </w:tr>
      <w:tr w:rsidR="00030743" w14:paraId="756CE57A" w14:textId="77777777">
        <w:trPr>
          <w:cantSplit/>
        </w:trPr>
        <w:tc>
          <w:tcPr>
            <w:tcW w:w="9356" w:type="dxa"/>
            <w:gridSpan w:val="4"/>
          </w:tcPr>
          <w:p w14:paraId="028E5359" w14:textId="77777777" w:rsidR="00030743" w:rsidRDefault="00000000">
            <w:pPr>
              <w:jc w:val="left"/>
              <w:rPr>
                <w:b/>
                <w:bCs/>
                <w:lang w:val="en-US" w:eastAsia="zh-CN"/>
              </w:rPr>
            </w:pPr>
            <w:r>
              <w:rPr>
                <w:rFonts w:ascii="宋体" w:hAnsi="宋体" w:cs="宋体"/>
                <w:b/>
                <w:bCs/>
                <w:lang w:eastAsia="zh-CN"/>
              </w:rPr>
              <w:t>这个</w:t>
            </w:r>
            <w:r>
              <w:rPr>
                <w:rFonts w:ascii="宋体" w:hAnsi="宋体" w:cs="宋体" w:hint="eastAsia"/>
                <w:b/>
                <w:bCs/>
                <w:lang w:val="en-US" w:eastAsia="zh-CN"/>
              </w:rPr>
              <w:t>提案</w:t>
            </w:r>
            <w:r>
              <w:rPr>
                <w:rFonts w:ascii="宋体" w:hAnsi="宋体" w:cs="宋体"/>
                <w:b/>
                <w:bCs/>
                <w:lang w:eastAsia="zh-CN"/>
              </w:rPr>
              <w:t>将由</w:t>
            </w:r>
            <w:r>
              <w:rPr>
                <w:rFonts w:ascii="宋体" w:hAnsi="宋体" w:cs="宋体" w:hint="eastAsia"/>
                <w:b/>
                <w:bCs/>
                <w:lang w:val="en-US" w:eastAsia="zh-CN"/>
              </w:rPr>
              <w:t>谁制定</w:t>
            </w:r>
          </w:p>
          <w:p w14:paraId="29202F89" w14:textId="77777777" w:rsidR="00030743" w:rsidRDefault="00030743">
            <w:pPr>
              <w:jc w:val="left"/>
              <w:rPr>
                <w:lang w:eastAsia="zh-CN"/>
              </w:rPr>
            </w:pPr>
          </w:p>
          <w:p w14:paraId="52CC6912" w14:textId="1B0AE58C"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现有工作组（请说明：）</w:t>
            </w:r>
            <w:r w:rsidR="006B2875">
              <w:rPr>
                <w:rFonts w:ascii="宋体" w:hAnsi="宋体" w:cs="宋体" w:hint="eastAsia"/>
                <w:lang w:eastAsia="zh-CN"/>
              </w:rPr>
              <w:t>ISO/TC91/</w:t>
            </w:r>
            <w:r>
              <w:rPr>
                <w:rFonts w:ascii="宋体" w:hAnsi="宋体" w:cs="宋体"/>
                <w:lang w:eastAsia="zh-CN"/>
              </w:rPr>
              <w:t>WG1</w:t>
            </w:r>
          </w:p>
          <w:p w14:paraId="06E7C144"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一个新的工作组（标题：）</w:t>
            </w:r>
            <w:r>
              <w:rPr>
                <w:rStyle w:val="afb"/>
                <w:rFonts w:ascii="宋体" w:hAnsi="宋体" w:cs="宋体"/>
                <w:lang w:eastAsia="zh-CN"/>
              </w:rPr>
              <w:t>点击这里输入文本。</w:t>
            </w:r>
            <w:r>
              <w:rPr>
                <w:rFonts w:ascii="宋体" w:hAnsi="宋体" w:cs="宋体"/>
                <w:lang w:eastAsia="zh-CN"/>
              </w:rPr>
              <w:br/>
              <w:t>（注：设立新的工作组必须经委员会决议批准）</w:t>
            </w:r>
          </w:p>
          <w:p w14:paraId="03EE0C7F" w14:textId="77777777" w:rsidR="00030743" w:rsidRDefault="00000000">
            <w:pPr>
              <w:pStyle w:val="NormalHanging8mm"/>
            </w:pPr>
            <w:r>
              <w:rPr>
                <w:rFonts w:ascii="宋体" w:hAnsi="宋体" w:cs="宋体"/>
              </w:rPr>
              <w:t>☐</w:t>
            </w:r>
            <w:r>
              <w:rPr>
                <w:rFonts w:ascii="Segoe UI Symbol" w:hAnsi="Segoe UI Symbol" w:cs="Segoe UI Symbol"/>
              </w:rPr>
              <w:tab/>
            </w:r>
            <w:r>
              <w:rPr>
                <w:rFonts w:ascii="宋体" w:hAnsi="宋体" w:cs="宋体"/>
              </w:rPr>
              <w:t>TC/SC直接</w:t>
            </w:r>
          </w:p>
          <w:p w14:paraId="5E621FDA" w14:textId="77777777" w:rsidR="00030743" w:rsidRDefault="00000000">
            <w:pPr>
              <w:pStyle w:val="NormalHanging8mm"/>
            </w:pPr>
            <w:r>
              <w:rPr>
                <w:rFonts w:ascii="宋体" w:hAnsi="宋体" w:cs="宋体"/>
              </w:rPr>
              <w:t>☐</w:t>
            </w:r>
            <w:r>
              <w:rPr>
                <w:rFonts w:ascii="Segoe UI Symbol" w:hAnsi="Segoe UI Symbol" w:cs="Segoe UI Symbol"/>
              </w:rPr>
              <w:tab/>
            </w:r>
            <w:r>
              <w:rPr>
                <w:rFonts w:ascii="宋体" w:hAnsi="宋体" w:cs="宋体"/>
              </w:rPr>
              <w:t>待定</w:t>
            </w:r>
          </w:p>
        </w:tc>
      </w:tr>
      <w:tr w:rsidR="00030743" w14:paraId="630D9419" w14:textId="77777777">
        <w:trPr>
          <w:cantSplit/>
        </w:trPr>
        <w:tc>
          <w:tcPr>
            <w:tcW w:w="9356" w:type="dxa"/>
            <w:gridSpan w:val="4"/>
          </w:tcPr>
          <w:p w14:paraId="6DAC801D" w14:textId="77777777" w:rsidR="00030743" w:rsidRDefault="00000000">
            <w:pPr>
              <w:jc w:val="left"/>
              <w:rPr>
                <w:b/>
                <w:bCs/>
                <w:lang w:eastAsia="zh-CN"/>
              </w:rPr>
            </w:pPr>
            <w:r>
              <w:rPr>
                <w:rFonts w:ascii="宋体" w:hAnsi="宋体" w:cs="宋体"/>
                <w:b/>
                <w:bCs/>
                <w:lang w:eastAsia="zh-CN"/>
              </w:rPr>
              <w:t>与该建议书有关的补充资料</w:t>
            </w:r>
          </w:p>
          <w:p w14:paraId="0DBBD00D" w14:textId="77777777" w:rsidR="00030743" w:rsidRDefault="00030743">
            <w:pPr>
              <w:jc w:val="left"/>
              <w:rPr>
                <w:lang w:eastAsia="zh-CN"/>
              </w:rPr>
            </w:pPr>
          </w:p>
          <w:p w14:paraId="79292B68" w14:textId="77777777" w:rsidR="00030743" w:rsidRDefault="00000000">
            <w:pPr>
              <w:pStyle w:val="NormalHanging8mm"/>
            </w:pPr>
            <w:r>
              <w:rPr>
                <w:rFonts w:ascii="宋体" w:hAnsi="宋体" w:cs="宋体"/>
              </w:rPr>
              <w:t>☒</w:t>
            </w:r>
            <w:r>
              <w:rPr>
                <w:rFonts w:ascii="Segoe UI Symbol" w:hAnsi="Segoe UI Symbol" w:cs="Segoe UI Symbol"/>
              </w:rPr>
              <w:tab/>
            </w:r>
            <w:r>
              <w:rPr>
                <w:rFonts w:ascii="宋体" w:hAnsi="宋体" w:cs="宋体" w:hint="eastAsia"/>
                <w:lang w:val="en-US" w:eastAsia="zh-CN"/>
              </w:rPr>
              <w:t>本提案</w:t>
            </w:r>
            <w:r>
              <w:rPr>
                <w:rFonts w:ascii="宋体" w:hAnsi="宋体" w:cs="宋体"/>
              </w:rPr>
              <w:t>涉及一份新的ISO文件；</w:t>
            </w:r>
          </w:p>
          <w:p w14:paraId="3B7326D3"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本提案涉及将目前登记为初步工作项目的项目作为一个活跃项目予以通过；</w:t>
            </w:r>
          </w:p>
          <w:p w14:paraId="4BA531D0"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本提案涉及将一个已取消的项目重建为一个</w:t>
            </w:r>
            <w:r>
              <w:rPr>
                <w:rFonts w:ascii="宋体" w:hAnsi="宋体" w:cs="宋体" w:hint="eastAsia"/>
                <w:lang w:val="en-US" w:eastAsia="zh-CN"/>
              </w:rPr>
              <w:t>活跃</w:t>
            </w:r>
            <w:r>
              <w:rPr>
                <w:rFonts w:ascii="宋体" w:hAnsi="宋体" w:cs="宋体"/>
                <w:lang w:eastAsia="zh-CN"/>
              </w:rPr>
              <w:t>项目。</w:t>
            </w:r>
          </w:p>
          <w:p w14:paraId="1B74C524" w14:textId="77777777" w:rsidR="00030743" w:rsidRDefault="00000000">
            <w:pPr>
              <w:pStyle w:val="NormalHanging8mm"/>
              <w:rPr>
                <w:lang w:eastAsia="zh-CN"/>
              </w:rPr>
            </w:pPr>
            <w:r>
              <w:rPr>
                <w:rFonts w:ascii="宋体" w:hAnsi="宋体" w:cs="宋体"/>
                <w:lang w:eastAsia="zh-CN"/>
              </w:rPr>
              <w:t>☐</w:t>
            </w:r>
            <w:r>
              <w:rPr>
                <w:rFonts w:ascii="宋体" w:hAnsi="宋体" w:cs="宋体"/>
                <w:lang w:eastAsia="zh-CN"/>
              </w:rPr>
              <w:tab/>
              <w:t>其他的</w:t>
            </w:r>
          </w:p>
          <w:p w14:paraId="69BBC1FA" w14:textId="77777777" w:rsidR="00030743" w:rsidRDefault="00000000">
            <w:pPr>
              <w:pStyle w:val="NormalHanging8mm"/>
              <w:rPr>
                <w:lang w:eastAsia="zh-CN"/>
              </w:rPr>
            </w:pPr>
            <w:r>
              <w:rPr>
                <w:lang w:eastAsia="zh-CN"/>
              </w:rPr>
              <w:tab/>
            </w:r>
            <w:r>
              <w:rPr>
                <w:rStyle w:val="afb"/>
                <w:rFonts w:ascii="宋体" w:hAnsi="宋体" w:cs="宋体"/>
                <w:lang w:eastAsia="zh-CN"/>
              </w:rPr>
              <w:t>点击这里输入文本。</w:t>
            </w:r>
          </w:p>
        </w:tc>
      </w:tr>
      <w:tr w:rsidR="00030743" w14:paraId="3C186C87" w14:textId="77777777">
        <w:trPr>
          <w:cantSplit/>
        </w:trPr>
        <w:tc>
          <w:tcPr>
            <w:tcW w:w="9356" w:type="dxa"/>
            <w:gridSpan w:val="4"/>
          </w:tcPr>
          <w:p w14:paraId="1AF75BBA" w14:textId="77777777" w:rsidR="00030743" w:rsidRDefault="00000000">
            <w:pPr>
              <w:jc w:val="left"/>
              <w:rPr>
                <w:b/>
                <w:bCs/>
                <w:lang w:eastAsia="zh-CN"/>
              </w:rPr>
            </w:pPr>
            <w:r>
              <w:rPr>
                <w:rFonts w:ascii="宋体" w:hAnsi="宋体" w:cs="宋体"/>
                <w:b/>
                <w:bCs/>
                <w:lang w:eastAsia="zh-CN"/>
              </w:rPr>
              <w:lastRenderedPageBreak/>
              <w:t>维修机构（MA）和登记机构（RA）</w:t>
            </w:r>
          </w:p>
          <w:p w14:paraId="1E869D7A" w14:textId="77777777" w:rsidR="00030743" w:rsidRDefault="00030743">
            <w:pPr>
              <w:jc w:val="left"/>
              <w:rPr>
                <w:lang w:eastAsia="zh-CN"/>
              </w:rPr>
            </w:pPr>
          </w:p>
          <w:p w14:paraId="2D541FEC"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这个建议需要一个维修机构的服务。</w:t>
            </w:r>
            <w:r>
              <w:rPr>
                <w:rFonts w:ascii="宋体" w:hAnsi="宋体" w:cs="宋体"/>
                <w:lang w:eastAsia="zh-CN"/>
              </w:rPr>
              <w:br/>
              <w:t>如果是，</w:t>
            </w:r>
            <w:proofErr w:type="gramStart"/>
            <w:r>
              <w:rPr>
                <w:rFonts w:ascii="宋体" w:hAnsi="宋体" w:cs="宋体"/>
                <w:lang w:eastAsia="zh-CN"/>
              </w:rPr>
              <w:t>请确定</w:t>
            </w:r>
            <w:proofErr w:type="gramEnd"/>
            <w:r>
              <w:rPr>
                <w:rFonts w:ascii="宋体" w:hAnsi="宋体" w:cs="宋体"/>
                <w:lang w:eastAsia="zh-CN"/>
              </w:rPr>
              <w:t>潜在的候选人：</w:t>
            </w:r>
          </w:p>
          <w:p w14:paraId="0F5968F8" w14:textId="77777777" w:rsidR="00030743" w:rsidRDefault="00000000">
            <w:pPr>
              <w:pStyle w:val="NormalHanging8mm"/>
              <w:rPr>
                <w:lang w:eastAsia="zh-CN"/>
              </w:rPr>
            </w:pPr>
            <w:r>
              <w:rPr>
                <w:lang w:eastAsia="zh-CN"/>
              </w:rPr>
              <w:tab/>
            </w:r>
            <w:r>
              <w:rPr>
                <w:rStyle w:val="afb"/>
                <w:rFonts w:ascii="宋体" w:hAnsi="宋体" w:cs="宋体"/>
                <w:lang w:eastAsia="zh-CN"/>
              </w:rPr>
              <w:t>点击这里输入文本。</w:t>
            </w:r>
          </w:p>
          <w:p w14:paraId="741CA977" w14:textId="77777777" w:rsidR="00030743" w:rsidRDefault="00030743">
            <w:pPr>
              <w:jc w:val="left"/>
              <w:rPr>
                <w:lang w:eastAsia="zh-CN"/>
              </w:rPr>
            </w:pPr>
          </w:p>
          <w:p w14:paraId="0A9E1CFD" w14:textId="77777777" w:rsidR="00030743"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这个建议需要一个登记机关的服务。</w:t>
            </w:r>
            <w:r>
              <w:rPr>
                <w:rFonts w:ascii="宋体" w:hAnsi="宋体" w:cs="宋体"/>
                <w:lang w:eastAsia="zh-CN"/>
              </w:rPr>
              <w:br/>
              <w:t>如果是，</w:t>
            </w:r>
            <w:proofErr w:type="gramStart"/>
            <w:r>
              <w:rPr>
                <w:rFonts w:ascii="宋体" w:hAnsi="宋体" w:cs="宋体"/>
                <w:lang w:eastAsia="zh-CN"/>
              </w:rPr>
              <w:t>请确定</w:t>
            </w:r>
            <w:proofErr w:type="gramEnd"/>
            <w:r>
              <w:rPr>
                <w:rFonts w:ascii="宋体" w:hAnsi="宋体" w:cs="宋体"/>
                <w:lang w:eastAsia="zh-CN"/>
              </w:rPr>
              <w:t>潜在的候选人：</w:t>
            </w:r>
          </w:p>
          <w:p w14:paraId="6ECAD8F8" w14:textId="77777777" w:rsidR="00030743" w:rsidRDefault="00000000">
            <w:pPr>
              <w:pStyle w:val="NormalHanging8mm"/>
              <w:rPr>
                <w:lang w:eastAsia="zh-CN"/>
              </w:rPr>
            </w:pPr>
            <w:r>
              <w:rPr>
                <w:lang w:eastAsia="zh-CN"/>
              </w:rPr>
              <w:tab/>
            </w:r>
            <w:r>
              <w:rPr>
                <w:rStyle w:val="afb"/>
                <w:rFonts w:ascii="宋体" w:hAnsi="宋体" w:cs="宋体"/>
                <w:lang w:eastAsia="zh-CN"/>
              </w:rPr>
              <w:t>点击这里输入文本。</w:t>
            </w:r>
          </w:p>
          <w:p w14:paraId="76F291BC" w14:textId="77777777" w:rsidR="00030743" w:rsidRDefault="00030743">
            <w:pPr>
              <w:jc w:val="left"/>
              <w:rPr>
                <w:lang w:eastAsia="zh-CN"/>
              </w:rPr>
            </w:pPr>
          </w:p>
          <w:p w14:paraId="52CDCC03" w14:textId="77777777" w:rsidR="00030743" w:rsidRDefault="00000000">
            <w:pPr>
              <w:jc w:val="left"/>
              <w:rPr>
                <w:lang w:eastAsia="zh-CN"/>
              </w:rPr>
            </w:pPr>
            <w:r>
              <w:rPr>
                <w:rFonts w:ascii="宋体" w:hAnsi="宋体" w:cs="宋体"/>
                <w:lang w:eastAsia="zh-CN"/>
              </w:rPr>
              <w:t>注：MA或RA的选择和任命的程序在</w:t>
            </w:r>
            <w:hyperlink r:id="rId15" w:history="1">
              <w:r>
                <w:rPr>
                  <w:rStyle w:val="af7"/>
                  <w:rFonts w:ascii="宋体" w:hAnsi="宋体" w:cs="宋体"/>
                  <w:lang w:val="en-US" w:eastAsia="zh-CN"/>
                </w:rPr>
                <w:t>ISO/IEC指令</w:t>
              </w:r>
            </w:hyperlink>
            <w:r>
              <w:rPr>
                <w:rFonts w:ascii="宋体" w:hAnsi="宋体" w:cs="宋体"/>
                <w:lang w:eastAsia="zh-CN"/>
              </w:rPr>
              <w:t>，附件G和附件H，以及ISO补充文件，附件SN中的RA政策。</w:t>
            </w:r>
          </w:p>
        </w:tc>
      </w:tr>
      <w:tr w:rsidR="00030743" w14:paraId="25621CB7" w14:textId="77777777">
        <w:trPr>
          <w:cantSplit/>
        </w:trPr>
        <w:tc>
          <w:tcPr>
            <w:tcW w:w="9356" w:type="dxa"/>
            <w:gridSpan w:val="4"/>
          </w:tcPr>
          <w:p w14:paraId="10083DEE" w14:textId="4511C37A" w:rsidR="00030743" w:rsidRDefault="0060140A">
            <w:pPr>
              <w:pStyle w:val="NormalHanging8mm"/>
              <w:rPr>
                <w:lang w:eastAsia="zh-CN"/>
              </w:rPr>
            </w:pPr>
            <w:r>
              <w:rPr>
                <w:rFonts w:ascii="宋体" w:hAnsi="宋体" w:cs="宋体"/>
                <w:lang w:eastAsia="zh-CN"/>
              </w:rPr>
              <w:t>☒附件（提供详细信息）</w:t>
            </w:r>
          </w:p>
          <w:p w14:paraId="273C807F" w14:textId="77777777" w:rsidR="00030743" w:rsidRDefault="00030743">
            <w:pPr>
              <w:jc w:val="left"/>
              <w:rPr>
                <w:lang w:eastAsia="zh-CN"/>
              </w:rPr>
            </w:pPr>
          </w:p>
          <w:p w14:paraId="571A41FB" w14:textId="630FCAE5" w:rsidR="00030743" w:rsidRDefault="00000000">
            <w:pPr>
              <w:jc w:val="left"/>
              <w:rPr>
                <w:lang w:val="en-US" w:eastAsia="zh-CN"/>
              </w:rPr>
            </w:pPr>
            <w:r>
              <w:rPr>
                <w:rFonts w:hint="eastAsia"/>
                <w:spacing w:val="-8"/>
                <w:lang w:val="en-US" w:eastAsia="zh-CN"/>
              </w:rPr>
              <w:t>附件</w:t>
            </w:r>
            <w:r>
              <w:rPr>
                <w:rFonts w:hint="eastAsia"/>
                <w:spacing w:val="-8"/>
                <w:lang w:val="en-US" w:eastAsia="zh-CN"/>
              </w:rPr>
              <w:t xml:space="preserve"> </w:t>
            </w:r>
            <w:r>
              <w:rPr>
                <w:rFonts w:hint="eastAsia"/>
                <w:spacing w:val="-8"/>
                <w:lang w:val="en-US" w:eastAsia="zh-CN"/>
              </w:rPr>
              <w:t>标准草案</w:t>
            </w:r>
          </w:p>
        </w:tc>
      </w:tr>
      <w:tr w:rsidR="00030743" w14:paraId="3016A867" w14:textId="77777777">
        <w:trPr>
          <w:cantSplit/>
        </w:trPr>
        <w:tc>
          <w:tcPr>
            <w:tcW w:w="9356" w:type="dxa"/>
            <w:gridSpan w:val="4"/>
          </w:tcPr>
          <w:p w14:paraId="3FF46CDA" w14:textId="77777777" w:rsidR="00030743" w:rsidRDefault="00000000">
            <w:pPr>
              <w:jc w:val="left"/>
              <w:rPr>
                <w:b/>
                <w:bCs/>
                <w:lang w:eastAsia="zh-CN"/>
              </w:rPr>
            </w:pPr>
            <w:r>
              <w:rPr>
                <w:rFonts w:ascii="宋体" w:hAnsi="宋体" w:cs="宋体"/>
                <w:b/>
                <w:bCs/>
                <w:lang w:eastAsia="zh-CN"/>
              </w:rPr>
              <w:t>其他信息/问题</w:t>
            </w:r>
          </w:p>
          <w:p w14:paraId="1F00AEE7" w14:textId="77777777" w:rsidR="00030743" w:rsidRDefault="00030743">
            <w:pPr>
              <w:jc w:val="left"/>
              <w:rPr>
                <w:lang w:eastAsia="zh-CN"/>
              </w:rPr>
            </w:pPr>
          </w:p>
          <w:p w14:paraId="7842A73C" w14:textId="77777777" w:rsidR="00030743" w:rsidRDefault="00000000">
            <w:pPr>
              <w:jc w:val="left"/>
              <w:rPr>
                <w:lang w:eastAsia="zh-CN"/>
              </w:rPr>
            </w:pPr>
            <w:r>
              <w:rPr>
                <w:rStyle w:val="afb"/>
                <w:rFonts w:ascii="宋体" w:hAnsi="宋体" w:cs="宋体"/>
                <w:lang w:eastAsia="zh-CN"/>
              </w:rPr>
              <w:t>点击这里输入文本。</w:t>
            </w:r>
          </w:p>
        </w:tc>
      </w:tr>
    </w:tbl>
    <w:p w14:paraId="704737C7" w14:textId="77777777" w:rsidR="00DF391F" w:rsidRDefault="00DF391F">
      <w:pPr>
        <w:rPr>
          <w:lang w:eastAsia="zh-CN"/>
        </w:rPr>
      </w:pPr>
    </w:p>
    <w:sectPr w:rsidR="00DF391F">
      <w:headerReference w:type="default" r:id="rId16"/>
      <w:footerReference w:type="default" r:id="rId17"/>
      <w:headerReference w:type="first" r:id="rId18"/>
      <w:footerReference w:type="first" r:id="rId19"/>
      <w:pgSz w:w="11906" w:h="16838"/>
      <w:pgMar w:top="1985" w:right="1276" w:bottom="1276" w:left="1276" w:header="85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23CE0" w14:textId="77777777" w:rsidR="00BB6B27" w:rsidRDefault="00BB6B27">
      <w:r>
        <w:separator/>
      </w:r>
    </w:p>
  </w:endnote>
  <w:endnote w:type="continuationSeparator" w:id="0">
    <w:p w14:paraId="280083DF" w14:textId="77777777" w:rsidR="00BB6B27" w:rsidRDefault="00BB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8BCFB" w14:textId="77777777" w:rsidR="00030743" w:rsidRDefault="00000000">
    <w:pPr>
      <w:pStyle w:val="aa"/>
    </w:pPr>
    <w:r>
      <w:rPr>
        <w:rFonts w:ascii="宋体" w:hAnsi="宋体" w:cs="宋体"/>
      </w:rPr>
      <w:t>V01/2020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1C7B1" w14:textId="77777777" w:rsidR="00030743" w:rsidRDefault="00000000">
    <w:pPr>
      <w:pStyle w:val="aa"/>
    </w:pPr>
    <w:r>
      <w:rPr>
        <w:rFonts w:ascii="宋体" w:hAnsi="宋体" w:cs="宋体"/>
      </w:rPr>
      <w:t>V01/2020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ED217" w14:textId="77777777" w:rsidR="00BB6B27" w:rsidRDefault="00BB6B27">
      <w:r>
        <w:separator/>
      </w:r>
    </w:p>
  </w:footnote>
  <w:footnote w:type="continuationSeparator" w:id="0">
    <w:p w14:paraId="2C9A1587" w14:textId="77777777" w:rsidR="00BB6B27" w:rsidRDefault="00BB6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81771" w14:textId="3D63542F" w:rsidR="00030743" w:rsidRDefault="006117F9">
    <w:pPr>
      <w:pStyle w:val="ac"/>
    </w:pPr>
    <w:r>
      <w:rPr>
        <w:noProof/>
        <w:lang w:val="fr-CH" w:eastAsia="fr-CH"/>
      </w:rPr>
      <mc:AlternateContent>
        <mc:Choice Requires="wps">
          <w:drawing>
            <wp:inline distT="0" distB="0" distL="0" distR="0" wp14:anchorId="0DB1DD97" wp14:editId="738B2DA7">
              <wp:extent cx="2491740" cy="533400"/>
              <wp:effectExtent l="0" t="0" r="3810" b="0"/>
              <wp:docPr id="1190376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53340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14:paraId="2B645577" w14:textId="77777777" w:rsidR="00030743" w:rsidRDefault="00000000">
                          <w:pPr>
                            <w:jc w:val="left"/>
                            <w:rPr>
                              <w:lang w:eastAsia="zh-CN"/>
                            </w:rPr>
                          </w:pPr>
                          <w:r>
                            <w:rPr>
                              <w:rFonts w:ascii="宋体" w:hAnsi="宋体" w:cs="宋体"/>
                              <w:lang w:eastAsia="zh-CN"/>
                            </w:rPr>
                            <w:t>表格4：新工作项目提案（NP）</w:t>
                          </w:r>
                        </w:p>
                        <w:p w14:paraId="432F8CC6" w14:textId="581D3A6C" w:rsidR="00030743" w:rsidRDefault="00000000">
                          <w:pPr>
                            <w:jc w:val="left"/>
                          </w:pPr>
                          <w:r>
                            <w:rPr>
                              <w:rFonts w:ascii="宋体" w:hAnsi="宋体" w:cs="宋体"/>
                            </w:rPr>
                            <w:t>第</w:t>
                          </w:r>
                          <w:r>
                            <w:fldChar w:fldCharType="begin"/>
                          </w:r>
                          <w:r>
                            <w:rPr>
                              <w:rFonts w:ascii="宋体" w:hAnsi="宋体" w:cs="宋体"/>
                            </w:rPr>
                            <w:instrText xml:space="preserve"> PAGE   \* MERGEFORMAT </w:instrText>
                          </w:r>
                          <w:r>
                            <w:fldChar w:fldCharType="separate"/>
                          </w:r>
                          <w:r w:rsidR="006117F9">
                            <w:rPr>
                              <w:rFonts w:ascii="宋体" w:hAnsi="宋体" w:cs="宋体" w:hint="eastAsia"/>
                              <w:noProof/>
                            </w:rPr>
                            <w:t>2</w:t>
                          </w:r>
                          <w:r>
                            <w:fldChar w:fldCharType="end"/>
                          </w:r>
                          <w:r w:rsidR="006B2875">
                            <w:rPr>
                              <w:rFonts w:ascii="宋体" w:hAnsi="宋体" w:cs="宋体"/>
                            </w:rPr>
                            <w:t>页</w:t>
                          </w:r>
                        </w:p>
                      </w:txbxContent>
                    </wps:txbx>
                    <wps:bodyPr rot="0" vert="horz" wrap="square" lIns="0" tIns="0" rIns="0" bIns="0" anchor="t" anchorCtr="0" upright="1">
                      <a:noAutofit/>
                    </wps:bodyPr>
                  </wps:wsp>
                </a:graphicData>
              </a:graphic>
            </wp:inline>
          </w:drawing>
        </mc:Choice>
        <mc:Fallback>
          <w:pict>
            <v:shapetype w14:anchorId="0DB1DD97" id="_x0000_t202" coordsize="21600,21600" o:spt="202" path="m,l,21600r21600,l21600,xe">
              <v:stroke joinstyle="miter"/>
              <v:path gradientshapeok="t" o:connecttype="rect"/>
            </v:shapetype>
            <v:shape id="Text Box 2" o:spid="_x0000_s1026" type="#_x0000_t202" style="width:196.2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om6gEAALoDAAAOAAAAZHJzL2Uyb0RvYy54bWysU8tu2zAQvBfoPxC815Id9yVYDlIHLgqk&#10;aYGkH0BRlESU4rJL2pL79V1SllMkt6I6EEsud7gzO9pcj71hR4Vegy35cpFzpqyEWtu25D8e928+&#10;cOaDsLUwYFXJT8rz6+3rV5vBFWoFHZhaISMQ64vBlbwLwRVZ5mWneuEX4JSlZAPYi0BbbLMaxUDo&#10;vclWef4uGwBrhyCV93R6OyX5NuE3jZLhW9N4FZgpOfUW0oppreKabTeiaFG4TstzG+IfuuiFtvTo&#10;BepWBMEOqF9A9VoieGjCQkKfQdNoqRIHYrPMn7F56IRTiQuJ491FJv//YOX98cF9RxbGTzDSABMJ&#10;7+5A/vTMwq4TtlU3iDB0StT08DJKlg3OF+fSKLUvfASphq9Q05DFIUACGhvsoyrEkxE6DeB0EV2N&#10;gUk6XK0/Lt+vKSUp9/bqap2nqWSimKsd+vBZQc9iUHKkoSZ0cbzzIXYjivlKfMyD0fVeG5M22FY7&#10;g+woyAD79CUCz64ZGy9biGUTYjxJNCOziWMYq5GSkW4F9YkII0yGoh+Agg7wN2cDmank/tdBoOLM&#10;fLEkWnTeHOAcVHMgrKTSkgfOpnAXJoceHOq2I+RpLBZuSNhGJ85PXZz7JIMkKc5mjg78e59uPf1y&#10;2z8AAAD//wMAUEsDBBQABgAIAAAAIQDl7EEN2gAAAAQBAAAPAAAAZHJzL2Rvd25yZXYueG1sTI/B&#10;TsMwEETvSPyDtUjcqEOooE3jVAjoB5By4LiNt0lovE7jbZv8PYYLXFYazWjmbb4eXafONITWs4H7&#10;WQKKuPK25drAx3ZztwAVBNli55kMTBRgXVxf5ZhZf+F3OpdSq1jCIUMDjUifaR2qhhyGme+Jo7f3&#10;g0OJcqi1HfASy12n0yR51A5bjgsN9vTSUHUoT86AfUqPlRzKqfza7Pk4vW3r/vPVmNub8XkFSmiU&#10;vzD84Ed0KCLTzp/YBtUZiI/I743ewzKdg9oZWMwT0EWu/8MX3wAAAP//AwBQSwECLQAUAAYACAAA&#10;ACEAtoM4kv4AAADhAQAAEwAAAAAAAAAAAAAAAAAAAAAAW0NvbnRlbnRfVHlwZXNdLnhtbFBLAQIt&#10;ABQABgAIAAAAIQA4/SH/1gAAAJQBAAALAAAAAAAAAAAAAAAAAC8BAABfcmVscy8ucmVsc1BLAQIt&#10;ABQABgAIAAAAIQAJX2om6gEAALoDAAAOAAAAAAAAAAAAAAAAAC4CAABkcnMvZTJvRG9jLnhtbFBL&#10;AQItABQABgAIAAAAIQDl7EEN2gAAAAQBAAAPAAAAAAAAAAAAAAAAAEQEAABkcnMvZG93bnJldi54&#10;bWxQSwUGAAAAAAQABADzAAAASwUAAAAA&#10;" stroked="f" strokeweight=".5pt">
              <v:textbox inset="0,0,0,0">
                <w:txbxContent>
                  <w:p w14:paraId="2B645577" w14:textId="77777777" w:rsidR="00030743" w:rsidRDefault="00000000">
                    <w:pPr>
                      <w:jc w:val="left"/>
                      <w:rPr>
                        <w:lang w:eastAsia="zh-CN"/>
                      </w:rPr>
                    </w:pPr>
                    <w:r>
                      <w:rPr>
                        <w:rFonts w:ascii="宋体" w:hAnsi="宋体" w:cs="宋体"/>
                        <w:lang w:eastAsia="zh-CN"/>
                      </w:rPr>
                      <w:t>表格4：新工作项目提案（NP）</w:t>
                    </w:r>
                  </w:p>
                  <w:p w14:paraId="432F8CC6" w14:textId="581D3A6C" w:rsidR="00030743" w:rsidRDefault="00000000">
                    <w:pPr>
                      <w:jc w:val="left"/>
                    </w:pPr>
                    <w:r>
                      <w:rPr>
                        <w:rFonts w:ascii="宋体" w:hAnsi="宋体" w:cs="宋体"/>
                      </w:rPr>
                      <w:t>第</w:t>
                    </w:r>
                    <w:r>
                      <w:fldChar w:fldCharType="begin"/>
                    </w:r>
                    <w:r>
                      <w:rPr>
                        <w:rFonts w:ascii="宋体" w:hAnsi="宋体" w:cs="宋体"/>
                      </w:rPr>
                      <w:instrText xml:space="preserve"> PAGE   \* MERGEFORMAT </w:instrText>
                    </w:r>
                    <w:r>
                      <w:fldChar w:fldCharType="separate"/>
                    </w:r>
                    <w:r w:rsidR="006117F9">
                      <w:rPr>
                        <w:rFonts w:ascii="宋体" w:hAnsi="宋体" w:cs="宋体" w:hint="eastAsia"/>
                        <w:noProof/>
                      </w:rPr>
                      <w:t>2</w:t>
                    </w:r>
                    <w:r>
                      <w:fldChar w:fldCharType="end"/>
                    </w:r>
                    <w:r w:rsidR="006B2875">
                      <w:rPr>
                        <w:rFonts w:ascii="宋体" w:hAnsi="宋体" w:cs="宋体"/>
                      </w:rPr>
                      <w:t>页</w:t>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C8693" w14:textId="2679E1FF" w:rsidR="00030743" w:rsidRDefault="006117F9">
    <w:pPr>
      <w:pStyle w:val="ac"/>
    </w:pPr>
    <w:r>
      <w:rPr>
        <w:noProof/>
        <w:lang w:val="fr-CH" w:eastAsia="fr-CH"/>
      </w:rPr>
      <w:drawing>
        <wp:anchor distT="0" distB="0" distL="114300" distR="114300" simplePos="0" relativeHeight="251657216" behindDoc="0" locked="0" layoutInCell="1" allowOverlap="1" wp14:anchorId="7B8EABDE" wp14:editId="3CC32BF3">
          <wp:simplePos x="0" y="0"/>
          <wp:positionH relativeFrom="page">
            <wp:posOffset>791210</wp:posOffset>
          </wp:positionH>
          <wp:positionV relativeFrom="page">
            <wp:posOffset>539115</wp:posOffset>
          </wp:positionV>
          <wp:extent cx="3251200" cy="709295"/>
          <wp:effectExtent l="0" t="0" r="0" b="0"/>
          <wp:wrapTopAndBottom/>
          <wp:docPr id="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1200" cy="7092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FFFFF81"/>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A9F289E"/>
    <w:multiLevelType w:val="multilevel"/>
    <w:tmpl w:val="0A9F289E"/>
    <w:lvl w:ilvl="0">
      <w:start w:val="1"/>
      <w:numFmt w:val="decimal"/>
      <w:pStyle w:val="Heading1Item"/>
      <w:lvlText w:val="ITEM %1"/>
      <w:lvlJc w:val="left"/>
      <w:pPr>
        <w:ind w:left="1247" w:hanging="1247"/>
      </w:pPr>
      <w:rPr>
        <w:rFonts w:hint="default"/>
      </w:rPr>
    </w:lvl>
    <w:lvl w:ilvl="1">
      <w:start w:val="1"/>
      <w:numFmt w:val="decimal"/>
      <w:pStyle w:val="Heading2Item"/>
      <w:lvlText w:val="ITEM %1.%2"/>
      <w:lvlJc w:val="left"/>
      <w:pPr>
        <w:ind w:left="1247" w:hanging="12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958295F"/>
    <w:multiLevelType w:val="multilevel"/>
    <w:tmpl w:val="3958295F"/>
    <w:lvl w:ilvl="0">
      <w:start w:val="1"/>
      <w:numFmt w:val="decimal"/>
      <w:pStyle w:val="ListRegistration1"/>
      <w:lvlText w:val="%1."/>
      <w:lvlJc w:val="left"/>
      <w:pPr>
        <w:ind w:left="851" w:hanging="851"/>
      </w:pPr>
      <w:rPr>
        <w:rFonts w:hint="default"/>
      </w:rPr>
    </w:lvl>
    <w:lvl w:ilvl="1">
      <w:start w:val="1"/>
      <w:numFmt w:val="decimal"/>
      <w:pStyle w:val="ListRegistration11"/>
      <w:lvlText w:val="%1.%2."/>
      <w:lvlJc w:val="left"/>
      <w:pPr>
        <w:ind w:left="851" w:hanging="851"/>
      </w:pPr>
      <w:rPr>
        <w:rFonts w:hint="default"/>
      </w:rPr>
    </w:lvl>
    <w:lvl w:ilvl="2">
      <w:start w:val="1"/>
      <w:numFmt w:val="decimal"/>
      <w:pStyle w:val="ListRegistration111"/>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1A651AE"/>
    <w:multiLevelType w:val="multilevel"/>
    <w:tmpl w:val="41A651AE"/>
    <w:lvl w:ilvl="0">
      <w:start w:val="1"/>
      <w:numFmt w:val="decimal"/>
      <w:pStyle w:val="ListNumber1"/>
      <w:lvlText w:val="%1."/>
      <w:lvlJc w:val="left"/>
      <w:pPr>
        <w:ind w:left="340" w:hanging="340"/>
      </w:pPr>
      <w:rPr>
        <w:rFonts w:hint="default"/>
      </w:rPr>
    </w:lvl>
    <w:lvl w:ilvl="1">
      <w:start w:val="1"/>
      <w:numFmt w:val="decimal"/>
      <w:pStyle w:val="ListNumber11"/>
      <w:lvlText w:val="%1.%2."/>
      <w:lvlJc w:val="left"/>
      <w:pPr>
        <w:ind w:left="992" w:hanging="652"/>
      </w:pPr>
      <w:rPr>
        <w:rFonts w:hint="default"/>
      </w:rPr>
    </w:lvl>
    <w:lvl w:ilvl="2">
      <w:start w:val="1"/>
      <w:numFmt w:val="decimal"/>
      <w:pStyle w:val="ListNumber111"/>
      <w:lvlText w:val="%1.%2.%3."/>
      <w:lvlJc w:val="left"/>
      <w:pPr>
        <w:ind w:left="1871" w:hanging="879"/>
      </w:pPr>
      <w:rPr>
        <w:rFonts w:hint="default"/>
      </w:rPr>
    </w:lvl>
    <w:lvl w:ilvl="3">
      <w:start w:val="1"/>
      <w:numFmt w:val="decimal"/>
      <w:pStyle w:val="ListNumber1111"/>
      <w:lvlText w:val="%1.%2.%3.%4."/>
      <w:lvlJc w:val="left"/>
      <w:pPr>
        <w:ind w:left="2920" w:hanging="1049"/>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784CB2"/>
    <w:multiLevelType w:val="multilevel"/>
    <w:tmpl w:val="4C784CB2"/>
    <w:lvl w:ilvl="0">
      <w:start w:val="1"/>
      <w:numFmt w:val="decimal"/>
      <w:pStyle w:val="Heading1Number"/>
      <w:lvlText w:val="%1"/>
      <w:lvlJc w:val="left"/>
      <w:pPr>
        <w:ind w:left="454" w:hanging="454"/>
      </w:pPr>
      <w:rPr>
        <w:rFonts w:hint="default"/>
      </w:rPr>
    </w:lvl>
    <w:lvl w:ilvl="1">
      <w:start w:val="1"/>
      <w:numFmt w:val="decimal"/>
      <w:pStyle w:val="Heading2Number"/>
      <w:lvlText w:val="%1.%2"/>
      <w:lvlJc w:val="left"/>
      <w:pPr>
        <w:ind w:left="680" w:hanging="680"/>
      </w:pPr>
      <w:rPr>
        <w:rFonts w:hint="default"/>
      </w:rPr>
    </w:lvl>
    <w:lvl w:ilvl="2">
      <w:start w:val="1"/>
      <w:numFmt w:val="decimal"/>
      <w:pStyle w:val="Heading3Number"/>
      <w:lvlText w:val="%1.%2.%3"/>
      <w:lvlJc w:val="left"/>
      <w:pPr>
        <w:ind w:left="851"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E5C5F2E"/>
    <w:multiLevelType w:val="multilevel"/>
    <w:tmpl w:val="4E5C5F2E"/>
    <w:lvl w:ilvl="0">
      <w:start w:val="1"/>
      <w:numFmt w:val="bullet"/>
      <w:pStyle w:val="ListDash"/>
      <w:lvlText w:val="–"/>
      <w:lvlJc w:val="left"/>
      <w:pPr>
        <w:ind w:left="720" w:hanging="360"/>
      </w:pPr>
      <w:rPr>
        <w:rFonts w:ascii="Cambria" w:hAnsi="Cambri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747EFD"/>
    <w:multiLevelType w:val="multilevel"/>
    <w:tmpl w:val="59747EFD"/>
    <w:lvl w:ilvl="0">
      <w:start w:val="1"/>
      <w:numFmt w:val="decimal"/>
      <w:pStyle w:val="a0"/>
      <w:lvlText w:val="%1."/>
      <w:lvlJc w:val="left"/>
      <w:pPr>
        <w:ind w:left="340" w:hanging="340"/>
      </w:pPr>
      <w:rPr>
        <w:rFonts w:hint="default"/>
      </w:rPr>
    </w:lvl>
    <w:lvl w:ilvl="1">
      <w:start w:val="1"/>
      <w:numFmt w:val="lowerLetter"/>
      <w:pStyle w:val="20"/>
      <w:lvlText w:val="%2)"/>
      <w:lvlJc w:val="left"/>
      <w:pPr>
        <w:ind w:left="680" w:hanging="340"/>
      </w:pPr>
      <w:rPr>
        <w:rFonts w:hint="default"/>
      </w:rPr>
    </w:lvl>
    <w:lvl w:ilvl="2">
      <w:start w:val="1"/>
      <w:numFmt w:val="lowerRoman"/>
      <w:pStyle w:val="30"/>
      <w:lvlText w:val="%3."/>
      <w:lvlJc w:val="left"/>
      <w:pPr>
        <w:ind w:left="1021"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82752144">
    <w:abstractNumId w:val="9"/>
  </w:num>
  <w:num w:numId="2" w16cid:durableId="1641568987">
    <w:abstractNumId w:val="0"/>
  </w:num>
  <w:num w:numId="3" w16cid:durableId="1606501038">
    <w:abstractNumId w:val="3"/>
  </w:num>
  <w:num w:numId="4" w16cid:durableId="1493526581">
    <w:abstractNumId w:val="1"/>
  </w:num>
  <w:num w:numId="5" w16cid:durableId="283386766">
    <w:abstractNumId w:val="2"/>
  </w:num>
  <w:num w:numId="6" w16cid:durableId="1031951351">
    <w:abstractNumId w:val="7"/>
  </w:num>
  <w:num w:numId="7" w16cid:durableId="1648244638">
    <w:abstractNumId w:val="4"/>
  </w:num>
  <w:num w:numId="8" w16cid:durableId="1848790017">
    <w:abstractNumId w:val="6"/>
  </w:num>
  <w:num w:numId="9" w16cid:durableId="2008744437">
    <w:abstractNumId w:val="8"/>
  </w:num>
  <w:num w:numId="10" w16cid:durableId="1351837046">
    <w:abstractNumId w:val="5"/>
    <w:lvlOverride w:ilvl="1">
      <w:lvl w:ilvl="1">
        <w:start w:val="1"/>
        <w:numFmt w:val="decimal"/>
        <w:pStyle w:val="ListRegistration11"/>
        <w:lvlText w:val="%1.%2."/>
        <w:lvlJc w:val="left"/>
        <w:pPr>
          <w:ind w:left="851" w:hanging="851"/>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bordersDoNotSurroundHeader/>
  <w:bordersDoNotSurroundFooter/>
  <w:proofState w:grammar="clean"/>
  <w:attachedTemplate r:id="rId1"/>
  <w:defaultTabStop w:val="851"/>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030517"/>
    <w:rsid w:val="B93F698D"/>
    <w:rsid w:val="BB6E1647"/>
    <w:rsid w:val="BDFEDE8F"/>
    <w:rsid w:val="D9DACE5A"/>
    <w:rsid w:val="E7FD0BFF"/>
    <w:rsid w:val="FF65A47C"/>
    <w:rsid w:val="0000232A"/>
    <w:rsid w:val="0000661F"/>
    <w:rsid w:val="00022A2C"/>
    <w:rsid w:val="00030517"/>
    <w:rsid w:val="00030743"/>
    <w:rsid w:val="00067614"/>
    <w:rsid w:val="0008060C"/>
    <w:rsid w:val="00092146"/>
    <w:rsid w:val="00092A45"/>
    <w:rsid w:val="00092B63"/>
    <w:rsid w:val="000A11F4"/>
    <w:rsid w:val="000A671D"/>
    <w:rsid w:val="000A74FC"/>
    <w:rsid w:val="000C421F"/>
    <w:rsid w:val="000D147B"/>
    <w:rsid w:val="000F0811"/>
    <w:rsid w:val="001304FC"/>
    <w:rsid w:val="00132101"/>
    <w:rsid w:val="00151B3C"/>
    <w:rsid w:val="00151E4B"/>
    <w:rsid w:val="00156772"/>
    <w:rsid w:val="001577A7"/>
    <w:rsid w:val="00157FE6"/>
    <w:rsid w:val="001733E5"/>
    <w:rsid w:val="00177736"/>
    <w:rsid w:val="00182A43"/>
    <w:rsid w:val="001867D8"/>
    <w:rsid w:val="00187143"/>
    <w:rsid w:val="001906D7"/>
    <w:rsid w:val="001B3B5E"/>
    <w:rsid w:val="001C160B"/>
    <w:rsid w:val="001C669B"/>
    <w:rsid w:val="001D51B9"/>
    <w:rsid w:val="001D7548"/>
    <w:rsid w:val="001E186A"/>
    <w:rsid w:val="001E4522"/>
    <w:rsid w:val="001F25E5"/>
    <w:rsid w:val="00203D4D"/>
    <w:rsid w:val="00214360"/>
    <w:rsid w:val="00222023"/>
    <w:rsid w:val="00222533"/>
    <w:rsid w:val="00237BC4"/>
    <w:rsid w:val="00253C57"/>
    <w:rsid w:val="002616EE"/>
    <w:rsid w:val="00270520"/>
    <w:rsid w:val="0027642B"/>
    <w:rsid w:val="002774B5"/>
    <w:rsid w:val="00280868"/>
    <w:rsid w:val="00280C82"/>
    <w:rsid w:val="00287CFD"/>
    <w:rsid w:val="00291D0C"/>
    <w:rsid w:val="002966A9"/>
    <w:rsid w:val="002968F3"/>
    <w:rsid w:val="002B6089"/>
    <w:rsid w:val="002C6381"/>
    <w:rsid w:val="002D224F"/>
    <w:rsid w:val="002E233F"/>
    <w:rsid w:val="002E6A10"/>
    <w:rsid w:val="002E7F4C"/>
    <w:rsid w:val="00304D1B"/>
    <w:rsid w:val="00313C7A"/>
    <w:rsid w:val="00321BA2"/>
    <w:rsid w:val="0034326E"/>
    <w:rsid w:val="00344C41"/>
    <w:rsid w:val="0036208A"/>
    <w:rsid w:val="00362369"/>
    <w:rsid w:val="0036356A"/>
    <w:rsid w:val="00377520"/>
    <w:rsid w:val="00377925"/>
    <w:rsid w:val="003840B7"/>
    <w:rsid w:val="00387B8B"/>
    <w:rsid w:val="003B2923"/>
    <w:rsid w:val="003B59AD"/>
    <w:rsid w:val="003B5CE0"/>
    <w:rsid w:val="00406D1F"/>
    <w:rsid w:val="00416A27"/>
    <w:rsid w:val="00430DB0"/>
    <w:rsid w:val="00431D64"/>
    <w:rsid w:val="00431EEA"/>
    <w:rsid w:val="00447E34"/>
    <w:rsid w:val="00452341"/>
    <w:rsid w:val="004730C5"/>
    <w:rsid w:val="004749AD"/>
    <w:rsid w:val="00477C51"/>
    <w:rsid w:val="004965C9"/>
    <w:rsid w:val="004A154F"/>
    <w:rsid w:val="004A6CA0"/>
    <w:rsid w:val="004B280B"/>
    <w:rsid w:val="004D537E"/>
    <w:rsid w:val="004F2298"/>
    <w:rsid w:val="004F4769"/>
    <w:rsid w:val="00502212"/>
    <w:rsid w:val="005045FB"/>
    <w:rsid w:val="00513446"/>
    <w:rsid w:val="0051629B"/>
    <w:rsid w:val="005340BF"/>
    <w:rsid w:val="005351DF"/>
    <w:rsid w:val="00545C8A"/>
    <w:rsid w:val="0055193F"/>
    <w:rsid w:val="00563073"/>
    <w:rsid w:val="00563E94"/>
    <w:rsid w:val="005641FA"/>
    <w:rsid w:val="005659F1"/>
    <w:rsid w:val="0058064A"/>
    <w:rsid w:val="005829F9"/>
    <w:rsid w:val="005913EF"/>
    <w:rsid w:val="00591C6C"/>
    <w:rsid w:val="005923FF"/>
    <w:rsid w:val="00592D8C"/>
    <w:rsid w:val="00594A5D"/>
    <w:rsid w:val="00595ECF"/>
    <w:rsid w:val="005B01DB"/>
    <w:rsid w:val="005C24CD"/>
    <w:rsid w:val="005D750B"/>
    <w:rsid w:val="005E7A1C"/>
    <w:rsid w:val="005F118A"/>
    <w:rsid w:val="005F6DA4"/>
    <w:rsid w:val="0060140A"/>
    <w:rsid w:val="0060423B"/>
    <w:rsid w:val="006110D2"/>
    <w:rsid w:val="006117F9"/>
    <w:rsid w:val="006122BD"/>
    <w:rsid w:val="00622E3F"/>
    <w:rsid w:val="0063482D"/>
    <w:rsid w:val="00650EBF"/>
    <w:rsid w:val="00651D8E"/>
    <w:rsid w:val="0066098A"/>
    <w:rsid w:val="00665295"/>
    <w:rsid w:val="00670C64"/>
    <w:rsid w:val="00682FD5"/>
    <w:rsid w:val="006914E8"/>
    <w:rsid w:val="00691B28"/>
    <w:rsid w:val="006941B7"/>
    <w:rsid w:val="0069674C"/>
    <w:rsid w:val="006A17E9"/>
    <w:rsid w:val="006A4726"/>
    <w:rsid w:val="006B1FDA"/>
    <w:rsid w:val="006B2875"/>
    <w:rsid w:val="006B60A2"/>
    <w:rsid w:val="006F1FF9"/>
    <w:rsid w:val="00707159"/>
    <w:rsid w:val="00716E96"/>
    <w:rsid w:val="0071778D"/>
    <w:rsid w:val="00722254"/>
    <w:rsid w:val="00733413"/>
    <w:rsid w:val="0075486A"/>
    <w:rsid w:val="00755E23"/>
    <w:rsid w:val="00762E22"/>
    <w:rsid w:val="007863FE"/>
    <w:rsid w:val="00792893"/>
    <w:rsid w:val="00792E6D"/>
    <w:rsid w:val="007957DD"/>
    <w:rsid w:val="00795D8F"/>
    <w:rsid w:val="007D2A11"/>
    <w:rsid w:val="007E186B"/>
    <w:rsid w:val="007F5B28"/>
    <w:rsid w:val="00813DCB"/>
    <w:rsid w:val="008163A9"/>
    <w:rsid w:val="0083142C"/>
    <w:rsid w:val="0083705F"/>
    <w:rsid w:val="00850860"/>
    <w:rsid w:val="00850BD9"/>
    <w:rsid w:val="0085614E"/>
    <w:rsid w:val="008565F4"/>
    <w:rsid w:val="00864695"/>
    <w:rsid w:val="00865B27"/>
    <w:rsid w:val="0087257C"/>
    <w:rsid w:val="0088354D"/>
    <w:rsid w:val="008A57AA"/>
    <w:rsid w:val="008B065A"/>
    <w:rsid w:val="008B7D6F"/>
    <w:rsid w:val="008C65C4"/>
    <w:rsid w:val="008F20EB"/>
    <w:rsid w:val="00900509"/>
    <w:rsid w:val="00902938"/>
    <w:rsid w:val="00912DFB"/>
    <w:rsid w:val="00936176"/>
    <w:rsid w:val="00936BB2"/>
    <w:rsid w:val="0096622C"/>
    <w:rsid w:val="009B1D5E"/>
    <w:rsid w:val="009B6EEF"/>
    <w:rsid w:val="009C16D0"/>
    <w:rsid w:val="009E30DA"/>
    <w:rsid w:val="009F1251"/>
    <w:rsid w:val="00A06A34"/>
    <w:rsid w:val="00A2771F"/>
    <w:rsid w:val="00A31259"/>
    <w:rsid w:val="00A37CAA"/>
    <w:rsid w:val="00A552A8"/>
    <w:rsid w:val="00A62549"/>
    <w:rsid w:val="00A62B5D"/>
    <w:rsid w:val="00A71FE5"/>
    <w:rsid w:val="00A827CC"/>
    <w:rsid w:val="00AC52BC"/>
    <w:rsid w:val="00AD1513"/>
    <w:rsid w:val="00AF5AC5"/>
    <w:rsid w:val="00B14BD4"/>
    <w:rsid w:val="00B34DAE"/>
    <w:rsid w:val="00B411A0"/>
    <w:rsid w:val="00B65E45"/>
    <w:rsid w:val="00B74B87"/>
    <w:rsid w:val="00B86546"/>
    <w:rsid w:val="00B97822"/>
    <w:rsid w:val="00B97B5C"/>
    <w:rsid w:val="00BA14F2"/>
    <w:rsid w:val="00BA3D10"/>
    <w:rsid w:val="00BB20F8"/>
    <w:rsid w:val="00BB6B27"/>
    <w:rsid w:val="00BF23DE"/>
    <w:rsid w:val="00BF6C98"/>
    <w:rsid w:val="00C14813"/>
    <w:rsid w:val="00C16564"/>
    <w:rsid w:val="00C261B6"/>
    <w:rsid w:val="00C32E24"/>
    <w:rsid w:val="00C504DB"/>
    <w:rsid w:val="00C55B01"/>
    <w:rsid w:val="00C55B5A"/>
    <w:rsid w:val="00CB2517"/>
    <w:rsid w:val="00CB2726"/>
    <w:rsid w:val="00CB4AA5"/>
    <w:rsid w:val="00CD11B5"/>
    <w:rsid w:val="00CD60A7"/>
    <w:rsid w:val="00CE5EE3"/>
    <w:rsid w:val="00CE7C2E"/>
    <w:rsid w:val="00CF6D34"/>
    <w:rsid w:val="00D05F99"/>
    <w:rsid w:val="00D20A37"/>
    <w:rsid w:val="00D238E3"/>
    <w:rsid w:val="00D325B9"/>
    <w:rsid w:val="00D33F63"/>
    <w:rsid w:val="00D347D1"/>
    <w:rsid w:val="00D36CD1"/>
    <w:rsid w:val="00D43F9C"/>
    <w:rsid w:val="00D46F23"/>
    <w:rsid w:val="00D47FC0"/>
    <w:rsid w:val="00D73720"/>
    <w:rsid w:val="00D77DD2"/>
    <w:rsid w:val="00D903F9"/>
    <w:rsid w:val="00D96CF4"/>
    <w:rsid w:val="00DB21BE"/>
    <w:rsid w:val="00DB3560"/>
    <w:rsid w:val="00DC3AF4"/>
    <w:rsid w:val="00DD763A"/>
    <w:rsid w:val="00DE49C3"/>
    <w:rsid w:val="00DE6161"/>
    <w:rsid w:val="00DF3490"/>
    <w:rsid w:val="00DF391F"/>
    <w:rsid w:val="00DF6D47"/>
    <w:rsid w:val="00E105CE"/>
    <w:rsid w:val="00E33EBE"/>
    <w:rsid w:val="00E501E4"/>
    <w:rsid w:val="00E61A9D"/>
    <w:rsid w:val="00E623ED"/>
    <w:rsid w:val="00E7250B"/>
    <w:rsid w:val="00E72C5E"/>
    <w:rsid w:val="00E82E39"/>
    <w:rsid w:val="00E86C8C"/>
    <w:rsid w:val="00E97CDC"/>
    <w:rsid w:val="00EA78B1"/>
    <w:rsid w:val="00EA7E9E"/>
    <w:rsid w:val="00ED5293"/>
    <w:rsid w:val="00EF479B"/>
    <w:rsid w:val="00F02BA5"/>
    <w:rsid w:val="00F03B12"/>
    <w:rsid w:val="00F13398"/>
    <w:rsid w:val="00F32756"/>
    <w:rsid w:val="00F35EF8"/>
    <w:rsid w:val="00F42621"/>
    <w:rsid w:val="00F56E73"/>
    <w:rsid w:val="00F838E2"/>
    <w:rsid w:val="00F83BB0"/>
    <w:rsid w:val="00F94FA2"/>
    <w:rsid w:val="00F962AB"/>
    <w:rsid w:val="00F966FC"/>
    <w:rsid w:val="00FC5D6F"/>
    <w:rsid w:val="00FE511F"/>
    <w:rsid w:val="00FF3BB3"/>
    <w:rsid w:val="034824C3"/>
    <w:rsid w:val="0834A1D9"/>
    <w:rsid w:val="0A4314FE"/>
    <w:rsid w:val="0E1AA393"/>
    <w:rsid w:val="115C63AA"/>
    <w:rsid w:val="13B451D4"/>
    <w:rsid w:val="145D6D04"/>
    <w:rsid w:val="17633597"/>
    <w:rsid w:val="1CBDA0EC"/>
    <w:rsid w:val="1ED0CE26"/>
    <w:rsid w:val="20024A97"/>
    <w:rsid w:val="20A22BB0"/>
    <w:rsid w:val="20E822D4"/>
    <w:rsid w:val="25F5515A"/>
    <w:rsid w:val="2A6B3105"/>
    <w:rsid w:val="2A777D67"/>
    <w:rsid w:val="2ABF9FD6"/>
    <w:rsid w:val="3487E316"/>
    <w:rsid w:val="376349EA"/>
    <w:rsid w:val="411910FD"/>
    <w:rsid w:val="41453CC2"/>
    <w:rsid w:val="457572C5"/>
    <w:rsid w:val="499E64F2"/>
    <w:rsid w:val="4ACB854C"/>
    <w:rsid w:val="4AD95ACB"/>
    <w:rsid w:val="4CBC4B8B"/>
    <w:rsid w:val="5E35383C"/>
    <w:rsid w:val="5F7717A0"/>
    <w:rsid w:val="6028E1AE"/>
    <w:rsid w:val="61BFEE04"/>
    <w:rsid w:val="64F02E60"/>
    <w:rsid w:val="686B7C83"/>
    <w:rsid w:val="68E1201D"/>
    <w:rsid w:val="69252C2D"/>
    <w:rsid w:val="6D69743E"/>
    <w:rsid w:val="6FC9DE8D"/>
    <w:rsid w:val="72CD70C6"/>
    <w:rsid w:val="7394861F"/>
    <w:rsid w:val="753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BB2729"/>
  <w15:chartTrackingRefBased/>
  <w15:docId w15:val="{618343E7-29BC-4054-BF56-CF5B21866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11" w:qFormat="1"/>
    <w:lsdException w:name="heading 2" w:uiPriority="11" w:qFormat="1"/>
    <w:lsdException w:name="heading 3" w:uiPriority="11" w:qFormat="1"/>
    <w:lsdException w:name="heading 4" w:semiHidden="1" w:uiPriority="11" w:unhideWhenUsed="1" w:qFormat="1"/>
    <w:lsdException w:name="heading 5" w:semiHidden="1" w:uiPriority="11" w:unhideWhenUsed="1" w:qFormat="1"/>
    <w:lsdException w:name="heading 6" w:semiHidden="1" w:uiPriority="11" w:unhideWhenUsed="1" w:qFormat="1"/>
    <w:lsdException w:name="heading 7" w:semiHidden="1" w:uiPriority="11" w:unhideWhenUsed="1" w:qFormat="1"/>
    <w:lsdException w:name="heading 8" w:semiHidden="1" w:uiPriority="11" w:unhideWhenUsed="1" w:qFormat="1"/>
    <w:lsdException w:name="heading 9" w:semiHidden="1" w:uiPriority="1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27" w:qFormat="1"/>
    <w:lsdException w:name="annotation text" w:unhideWhenUsed="1" w:qFormat="1"/>
    <w:lsdException w:name="header" w:uiPriority="29"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9" w:qFormat="1"/>
    <w:lsdException w:name="List Number" w:uiPriority="2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9" w:qFormat="1"/>
    <w:lsdException w:name="List Bullet 3" w:uiPriority="19" w:qFormat="1"/>
    <w:lsdException w:name="List Bullet 4" w:semiHidden="1" w:qFormat="1"/>
    <w:lsdException w:name="List Bullet 5" w:semiHidden="1"/>
    <w:lsdException w:name="List Number 2" w:uiPriority="21" w:qFormat="1"/>
    <w:lsdException w:name="List Number 3" w:uiPriority="21" w:qFormat="1"/>
    <w:lsdException w:name="List Number 4" w:semiHidden="1"/>
    <w:lsdException w:name="List Number 5" w:semiHidden="1"/>
    <w:lsdException w:name="Title" w:uiPriority="9"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qFormat="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nhideWhenUsed="1" w:qFormat="1"/>
    <w:lsdException w:name="Strong" w:uiPriority="3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jc w:val="both"/>
    </w:pPr>
    <w:rPr>
      <w:rFonts w:ascii="Arial" w:hAnsi="Arial"/>
      <w:sz w:val="22"/>
      <w:szCs w:val="22"/>
      <w:lang w:val="en-GB" w:eastAsia="en-US"/>
    </w:rPr>
  </w:style>
  <w:style w:type="paragraph" w:styleId="1">
    <w:name w:val="heading 1"/>
    <w:basedOn w:val="a1"/>
    <w:next w:val="a1"/>
    <w:link w:val="10"/>
    <w:uiPriority w:val="11"/>
    <w:qFormat/>
    <w:pPr>
      <w:keepNext/>
      <w:jc w:val="left"/>
      <w:outlineLvl w:val="0"/>
    </w:pPr>
    <w:rPr>
      <w:b/>
      <w:sz w:val="26"/>
      <w:szCs w:val="28"/>
    </w:rPr>
  </w:style>
  <w:style w:type="paragraph" w:styleId="21">
    <w:name w:val="heading 2"/>
    <w:basedOn w:val="a1"/>
    <w:next w:val="a1"/>
    <w:link w:val="22"/>
    <w:uiPriority w:val="11"/>
    <w:qFormat/>
    <w:pPr>
      <w:keepNext/>
      <w:jc w:val="left"/>
      <w:outlineLvl w:val="1"/>
    </w:pPr>
    <w:rPr>
      <w:b/>
      <w:sz w:val="24"/>
      <w:szCs w:val="24"/>
    </w:rPr>
  </w:style>
  <w:style w:type="paragraph" w:styleId="31">
    <w:name w:val="heading 3"/>
    <w:basedOn w:val="a1"/>
    <w:next w:val="a1"/>
    <w:link w:val="32"/>
    <w:uiPriority w:val="11"/>
    <w:qFormat/>
    <w:pPr>
      <w:keepNext/>
      <w:jc w:val="left"/>
      <w:outlineLvl w:val="2"/>
    </w:pPr>
    <w:rPr>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11"/>
    <w:qFormat/>
    <w:rPr>
      <w:rFonts w:ascii="Arial" w:eastAsia="宋体" w:hAnsi="Arial" w:cs="Arial"/>
      <w:b/>
      <w:sz w:val="26"/>
      <w:szCs w:val="28"/>
      <w:lang w:val="en-GB"/>
    </w:rPr>
  </w:style>
  <w:style w:type="character" w:customStyle="1" w:styleId="22">
    <w:name w:val="标题 2 字符"/>
    <w:basedOn w:val="a2"/>
    <w:link w:val="21"/>
    <w:uiPriority w:val="11"/>
    <w:qFormat/>
    <w:rPr>
      <w:rFonts w:ascii="Arial" w:hAnsi="Arial" w:cs="Arial"/>
      <w:b/>
      <w:sz w:val="24"/>
      <w:szCs w:val="24"/>
      <w:lang w:val="en-GB"/>
    </w:rPr>
  </w:style>
  <w:style w:type="character" w:customStyle="1" w:styleId="32">
    <w:name w:val="标题 3 字符"/>
    <w:basedOn w:val="a2"/>
    <w:link w:val="31"/>
    <w:uiPriority w:val="11"/>
    <w:qFormat/>
    <w:rPr>
      <w:rFonts w:ascii="Arial" w:hAnsi="Arial" w:cs="Arial"/>
      <w:b/>
      <w:szCs w:val="24"/>
      <w:lang w:val="en-GB"/>
    </w:rPr>
  </w:style>
  <w:style w:type="paragraph" w:styleId="20">
    <w:name w:val="List Number 2"/>
    <w:basedOn w:val="a1"/>
    <w:uiPriority w:val="21"/>
    <w:qFormat/>
    <w:pPr>
      <w:numPr>
        <w:ilvl w:val="1"/>
        <w:numId w:val="1"/>
      </w:numPr>
    </w:pPr>
  </w:style>
  <w:style w:type="paragraph" w:styleId="4">
    <w:name w:val="List Bullet 4"/>
    <w:basedOn w:val="a1"/>
    <w:uiPriority w:val="99"/>
    <w:semiHidden/>
    <w:qFormat/>
    <w:pPr>
      <w:numPr>
        <w:numId w:val="2"/>
      </w:numPr>
      <w:tabs>
        <w:tab w:val="left" w:pos="1209"/>
      </w:tabs>
      <w:contextualSpacing/>
    </w:pPr>
  </w:style>
  <w:style w:type="paragraph" w:styleId="a0">
    <w:name w:val="List Number"/>
    <w:basedOn w:val="a1"/>
    <w:uiPriority w:val="21"/>
    <w:qFormat/>
    <w:pPr>
      <w:numPr>
        <w:numId w:val="1"/>
      </w:numPr>
    </w:pPr>
  </w:style>
  <w:style w:type="paragraph" w:styleId="a">
    <w:name w:val="List Bullet"/>
    <w:basedOn w:val="a1"/>
    <w:uiPriority w:val="19"/>
    <w:qFormat/>
    <w:pPr>
      <w:numPr>
        <w:numId w:val="3"/>
      </w:numPr>
      <w:tabs>
        <w:tab w:val="left" w:pos="360"/>
      </w:tabs>
      <w:ind w:left="340" w:hanging="340"/>
    </w:pPr>
  </w:style>
  <w:style w:type="paragraph" w:styleId="a5">
    <w:name w:val="annotation text"/>
    <w:basedOn w:val="a1"/>
    <w:link w:val="a6"/>
    <w:uiPriority w:val="99"/>
    <w:unhideWhenUsed/>
    <w:qFormat/>
    <w:rPr>
      <w:sz w:val="20"/>
      <w:szCs w:val="20"/>
    </w:rPr>
  </w:style>
  <w:style w:type="character" w:customStyle="1" w:styleId="a6">
    <w:name w:val="批注文字 字符"/>
    <w:basedOn w:val="a2"/>
    <w:link w:val="a5"/>
    <w:uiPriority w:val="99"/>
    <w:semiHidden/>
    <w:qFormat/>
    <w:rPr>
      <w:rFonts w:ascii="Arial" w:hAnsi="Arial"/>
      <w:sz w:val="20"/>
      <w:szCs w:val="20"/>
      <w:lang w:val="en-GB"/>
    </w:rPr>
  </w:style>
  <w:style w:type="paragraph" w:styleId="3">
    <w:name w:val="List Bullet 3"/>
    <w:basedOn w:val="a1"/>
    <w:uiPriority w:val="19"/>
    <w:qFormat/>
    <w:pPr>
      <w:numPr>
        <w:numId w:val="4"/>
      </w:numPr>
      <w:tabs>
        <w:tab w:val="left" w:pos="926"/>
      </w:tabs>
      <w:ind w:left="1020" w:hanging="340"/>
    </w:pPr>
  </w:style>
  <w:style w:type="paragraph" w:styleId="30">
    <w:name w:val="List Number 3"/>
    <w:basedOn w:val="a1"/>
    <w:uiPriority w:val="21"/>
    <w:qFormat/>
    <w:pPr>
      <w:numPr>
        <w:ilvl w:val="2"/>
        <w:numId w:val="1"/>
      </w:numPr>
      <w:contextualSpacing/>
    </w:pPr>
  </w:style>
  <w:style w:type="paragraph" w:styleId="a7">
    <w:name w:val="List Continue"/>
    <w:basedOn w:val="a1"/>
    <w:uiPriority w:val="99"/>
    <w:semiHidden/>
    <w:qFormat/>
    <w:pPr>
      <w:spacing w:after="120"/>
      <w:ind w:left="283"/>
      <w:contextualSpacing/>
    </w:pPr>
  </w:style>
  <w:style w:type="paragraph" w:styleId="2">
    <w:name w:val="List Bullet 2"/>
    <w:basedOn w:val="a1"/>
    <w:uiPriority w:val="19"/>
    <w:qFormat/>
    <w:pPr>
      <w:numPr>
        <w:numId w:val="5"/>
      </w:numPr>
      <w:tabs>
        <w:tab w:val="left" w:pos="643"/>
      </w:tabs>
      <w:ind w:left="680" w:hanging="340"/>
      <w:contextualSpacing/>
    </w:pPr>
  </w:style>
  <w:style w:type="paragraph" w:styleId="a8">
    <w:name w:val="Balloon Text"/>
    <w:basedOn w:val="a1"/>
    <w:link w:val="a9"/>
    <w:uiPriority w:val="99"/>
    <w:unhideWhenUsed/>
    <w:qFormat/>
    <w:rPr>
      <w:rFonts w:ascii="Segoe UI" w:hAnsi="Segoe UI" w:cs="Segoe UI"/>
      <w:sz w:val="18"/>
      <w:szCs w:val="18"/>
    </w:rPr>
  </w:style>
  <w:style w:type="character" w:customStyle="1" w:styleId="a9">
    <w:name w:val="批注框文本 字符"/>
    <w:basedOn w:val="a2"/>
    <w:link w:val="a8"/>
    <w:uiPriority w:val="99"/>
    <w:semiHidden/>
    <w:qFormat/>
    <w:rPr>
      <w:rFonts w:ascii="Segoe UI" w:hAnsi="Segoe UI" w:cs="Segoe UI"/>
      <w:sz w:val="18"/>
      <w:szCs w:val="18"/>
      <w:lang w:val="en-GB"/>
    </w:rPr>
  </w:style>
  <w:style w:type="paragraph" w:styleId="aa">
    <w:name w:val="footer"/>
    <w:basedOn w:val="a1"/>
    <w:link w:val="ab"/>
    <w:uiPriority w:val="99"/>
    <w:unhideWhenUsed/>
    <w:qFormat/>
    <w:pPr>
      <w:tabs>
        <w:tab w:val="center" w:pos="4536"/>
        <w:tab w:val="right" w:pos="9072"/>
      </w:tabs>
      <w:jc w:val="left"/>
    </w:pPr>
    <w:rPr>
      <w:sz w:val="14"/>
      <w:szCs w:val="14"/>
    </w:rPr>
  </w:style>
  <w:style w:type="character" w:customStyle="1" w:styleId="ab">
    <w:name w:val="页脚 字符"/>
    <w:basedOn w:val="a2"/>
    <w:link w:val="aa"/>
    <w:uiPriority w:val="99"/>
    <w:qFormat/>
    <w:rPr>
      <w:rFonts w:ascii="Arial" w:hAnsi="Arial"/>
      <w:sz w:val="14"/>
      <w:szCs w:val="14"/>
      <w:lang w:val="en-GB"/>
    </w:rPr>
  </w:style>
  <w:style w:type="paragraph" w:styleId="ac">
    <w:name w:val="header"/>
    <w:basedOn w:val="a1"/>
    <w:link w:val="ad"/>
    <w:uiPriority w:val="29"/>
    <w:unhideWhenUsed/>
    <w:qFormat/>
    <w:pPr>
      <w:tabs>
        <w:tab w:val="center" w:pos="4536"/>
        <w:tab w:val="right" w:pos="9072"/>
      </w:tabs>
    </w:pPr>
  </w:style>
  <w:style w:type="character" w:customStyle="1" w:styleId="ad">
    <w:name w:val="页眉 字符"/>
    <w:basedOn w:val="a2"/>
    <w:link w:val="ac"/>
    <w:uiPriority w:val="29"/>
    <w:qFormat/>
    <w:rPr>
      <w:rFonts w:ascii="Arial" w:hAnsi="Arial"/>
      <w:lang w:val="en-GB"/>
    </w:rPr>
  </w:style>
  <w:style w:type="paragraph" w:styleId="ae">
    <w:name w:val="footnote text"/>
    <w:basedOn w:val="a1"/>
    <w:link w:val="af"/>
    <w:uiPriority w:val="27"/>
    <w:qFormat/>
    <w:pPr>
      <w:spacing w:after="80"/>
      <w:jc w:val="left"/>
    </w:pPr>
    <w:rPr>
      <w:sz w:val="18"/>
      <w:szCs w:val="20"/>
    </w:rPr>
  </w:style>
  <w:style w:type="character" w:customStyle="1" w:styleId="af">
    <w:name w:val="脚注文本 字符"/>
    <w:basedOn w:val="a2"/>
    <w:link w:val="ae"/>
    <w:uiPriority w:val="27"/>
    <w:qFormat/>
    <w:rPr>
      <w:rFonts w:ascii="Arial" w:hAnsi="Arial"/>
      <w:sz w:val="18"/>
      <w:szCs w:val="20"/>
      <w:lang w:val="en-GB"/>
    </w:rPr>
  </w:style>
  <w:style w:type="paragraph" w:styleId="af0">
    <w:name w:val="Title"/>
    <w:basedOn w:val="1"/>
    <w:next w:val="a1"/>
    <w:link w:val="af1"/>
    <w:uiPriority w:val="9"/>
    <w:qFormat/>
    <w:rPr>
      <w:caps/>
      <w:sz w:val="28"/>
    </w:rPr>
  </w:style>
  <w:style w:type="character" w:customStyle="1" w:styleId="af1">
    <w:name w:val="标题 字符"/>
    <w:basedOn w:val="a2"/>
    <w:link w:val="af0"/>
    <w:uiPriority w:val="9"/>
    <w:qFormat/>
    <w:rPr>
      <w:rFonts w:ascii="Arial" w:eastAsia="宋体" w:hAnsi="Arial" w:cs="Arial"/>
      <w:b/>
      <w:caps/>
      <w:sz w:val="28"/>
      <w:szCs w:val="28"/>
      <w:lang w:val="en-GB"/>
    </w:rPr>
  </w:style>
  <w:style w:type="paragraph" w:styleId="af2">
    <w:name w:val="annotation subject"/>
    <w:basedOn w:val="a5"/>
    <w:next w:val="a5"/>
    <w:link w:val="af3"/>
    <w:uiPriority w:val="99"/>
    <w:unhideWhenUsed/>
    <w:qFormat/>
    <w:rPr>
      <w:b/>
      <w:bCs/>
    </w:rPr>
  </w:style>
  <w:style w:type="character" w:customStyle="1" w:styleId="af3">
    <w:name w:val="批注主题 字符"/>
    <w:basedOn w:val="a6"/>
    <w:link w:val="af2"/>
    <w:uiPriority w:val="99"/>
    <w:semiHidden/>
    <w:qFormat/>
    <w:rPr>
      <w:rFonts w:ascii="Arial" w:hAnsi="Arial"/>
      <w:b/>
      <w:bCs/>
      <w:sz w:val="20"/>
      <w:szCs w:val="20"/>
      <w:lang w:val="en-GB"/>
    </w:rPr>
  </w:style>
  <w:style w:type="table" w:styleId="af4">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2"/>
    <w:uiPriority w:val="99"/>
    <w:unhideWhenUsed/>
    <w:qFormat/>
    <w:rPr>
      <w:color w:val="954F72"/>
      <w:u w:val="single"/>
    </w:rPr>
  </w:style>
  <w:style w:type="character" w:styleId="af6">
    <w:name w:val="Emphasis"/>
    <w:basedOn w:val="a2"/>
    <w:uiPriority w:val="20"/>
    <w:qFormat/>
    <w:rPr>
      <w:i/>
      <w:iCs/>
    </w:rPr>
  </w:style>
  <w:style w:type="character" w:styleId="af7">
    <w:name w:val="Hyperlink"/>
    <w:qFormat/>
    <w:rPr>
      <w:color w:val="0000FF"/>
      <w:u w:val="single"/>
    </w:rPr>
  </w:style>
  <w:style w:type="character" w:styleId="af8">
    <w:name w:val="annotation reference"/>
    <w:basedOn w:val="a2"/>
    <w:uiPriority w:val="99"/>
    <w:unhideWhenUsed/>
    <w:qFormat/>
    <w:rPr>
      <w:sz w:val="16"/>
      <w:szCs w:val="16"/>
    </w:rPr>
  </w:style>
  <w:style w:type="character" w:styleId="af9">
    <w:name w:val="footnote reference"/>
    <w:basedOn w:val="a2"/>
    <w:uiPriority w:val="99"/>
    <w:unhideWhenUsed/>
    <w:qFormat/>
    <w:rPr>
      <w:vertAlign w:val="superscript"/>
    </w:rPr>
  </w:style>
  <w:style w:type="paragraph" w:styleId="afa">
    <w:name w:val="List Paragraph"/>
    <w:basedOn w:val="a1"/>
    <w:uiPriority w:val="34"/>
    <w:qFormat/>
    <w:pPr>
      <w:ind w:left="284" w:hanging="284"/>
      <w:contextualSpacing/>
    </w:pPr>
  </w:style>
  <w:style w:type="paragraph" w:customStyle="1" w:styleId="Heading1Itemmanual">
    <w:name w:val="Heading 1 Item (manual)"/>
    <w:basedOn w:val="1"/>
    <w:next w:val="a1"/>
    <w:uiPriority w:val="16"/>
    <w:qFormat/>
    <w:pPr>
      <w:tabs>
        <w:tab w:val="left" w:pos="1701"/>
      </w:tabs>
      <w:ind w:left="1701" w:hanging="1701"/>
    </w:pPr>
  </w:style>
  <w:style w:type="paragraph" w:customStyle="1" w:styleId="Heading1Number">
    <w:name w:val="Heading 1 Number"/>
    <w:basedOn w:val="1"/>
    <w:next w:val="a1"/>
    <w:uiPriority w:val="13"/>
    <w:qFormat/>
    <w:pPr>
      <w:numPr>
        <w:numId w:val="6"/>
      </w:numPr>
    </w:pPr>
  </w:style>
  <w:style w:type="paragraph" w:customStyle="1" w:styleId="Heading2Number">
    <w:name w:val="Heading 2 Number"/>
    <w:basedOn w:val="21"/>
    <w:next w:val="a1"/>
    <w:uiPriority w:val="13"/>
    <w:qFormat/>
    <w:pPr>
      <w:numPr>
        <w:ilvl w:val="1"/>
        <w:numId w:val="6"/>
      </w:numPr>
    </w:pPr>
  </w:style>
  <w:style w:type="paragraph" w:customStyle="1" w:styleId="Heading3Number">
    <w:name w:val="Heading 3 Number"/>
    <w:basedOn w:val="31"/>
    <w:next w:val="a1"/>
    <w:uiPriority w:val="13"/>
    <w:qFormat/>
    <w:pPr>
      <w:numPr>
        <w:ilvl w:val="2"/>
        <w:numId w:val="6"/>
      </w:numPr>
    </w:pPr>
  </w:style>
  <w:style w:type="paragraph" w:customStyle="1" w:styleId="Heading1Item">
    <w:name w:val="Heading 1 Item"/>
    <w:basedOn w:val="1"/>
    <w:next w:val="a1"/>
    <w:uiPriority w:val="15"/>
    <w:qFormat/>
    <w:pPr>
      <w:numPr>
        <w:numId w:val="7"/>
      </w:numPr>
    </w:pPr>
  </w:style>
  <w:style w:type="paragraph" w:customStyle="1" w:styleId="Heading2Item">
    <w:name w:val="Heading 2 Item"/>
    <w:basedOn w:val="21"/>
    <w:next w:val="a1"/>
    <w:uiPriority w:val="15"/>
    <w:qFormat/>
    <w:pPr>
      <w:numPr>
        <w:ilvl w:val="1"/>
        <w:numId w:val="7"/>
      </w:numPr>
    </w:pPr>
  </w:style>
  <w:style w:type="paragraph" w:customStyle="1" w:styleId="SplitLine">
    <w:name w:val="Split Line"/>
    <w:next w:val="a1"/>
    <w:qFormat/>
    <w:pPr>
      <w:pBdr>
        <w:bottom w:val="single" w:sz="4" w:space="0" w:color="auto"/>
      </w:pBdr>
      <w:ind w:left="2835" w:right="2835"/>
      <w:jc w:val="center"/>
    </w:pPr>
    <w:rPr>
      <w:rFonts w:ascii="Arial" w:hAnsi="Arial"/>
      <w:sz w:val="22"/>
      <w:szCs w:val="22"/>
      <w:lang w:val="en-GB" w:eastAsia="en-US"/>
    </w:rPr>
  </w:style>
  <w:style w:type="paragraph" w:customStyle="1" w:styleId="NormalSmallwithtab">
    <w:name w:val="Normal Small (withtab)"/>
    <w:basedOn w:val="a1"/>
    <w:qFormat/>
    <w:pPr>
      <w:tabs>
        <w:tab w:val="left" w:pos="426"/>
        <w:tab w:val="left" w:pos="4536"/>
      </w:tabs>
      <w:jc w:val="left"/>
    </w:pPr>
    <w:rPr>
      <w:sz w:val="18"/>
      <w:szCs w:val="18"/>
    </w:rPr>
  </w:style>
  <w:style w:type="paragraph" w:customStyle="1" w:styleId="HyddenTextred">
    <w:name w:val="Hydden Text (red)"/>
    <w:basedOn w:val="a1"/>
    <w:uiPriority w:val="28"/>
    <w:qFormat/>
    <w:rPr>
      <w:b/>
      <w:bCs/>
      <w:caps/>
      <w:vanish/>
      <w:color w:val="FF0000"/>
    </w:rPr>
  </w:style>
  <w:style w:type="table" w:customStyle="1" w:styleId="TableGrid1">
    <w:name w:val="Table Grid1"/>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 2"/>
    <w:basedOn w:val="a1"/>
    <w:qFormat/>
    <w:pPr>
      <w:ind w:left="340"/>
    </w:pPr>
  </w:style>
  <w:style w:type="paragraph" w:customStyle="1" w:styleId="NormalIndent3">
    <w:name w:val="Normal Indent 3"/>
    <w:basedOn w:val="a1"/>
    <w:qFormat/>
    <w:pPr>
      <w:ind w:left="680"/>
    </w:pPr>
  </w:style>
  <w:style w:type="paragraph" w:customStyle="1" w:styleId="ListNumber1">
    <w:name w:val="List Number (1)"/>
    <w:basedOn w:val="a1"/>
    <w:uiPriority w:val="22"/>
    <w:qFormat/>
    <w:pPr>
      <w:numPr>
        <w:numId w:val="8"/>
      </w:numPr>
    </w:pPr>
  </w:style>
  <w:style w:type="paragraph" w:customStyle="1" w:styleId="ListNumber11">
    <w:name w:val="List Number (1.1)"/>
    <w:basedOn w:val="a1"/>
    <w:uiPriority w:val="22"/>
    <w:qFormat/>
    <w:pPr>
      <w:numPr>
        <w:ilvl w:val="1"/>
        <w:numId w:val="8"/>
      </w:numPr>
    </w:pPr>
  </w:style>
  <w:style w:type="paragraph" w:customStyle="1" w:styleId="Underline">
    <w:name w:val="Underline"/>
    <w:next w:val="a1"/>
    <w:qFormat/>
    <w:pPr>
      <w:pBdr>
        <w:bottom w:val="single" w:sz="4" w:space="1" w:color="auto"/>
      </w:pBdr>
    </w:pPr>
    <w:rPr>
      <w:rFonts w:ascii="Arial" w:hAnsi="Arial"/>
      <w:sz w:val="22"/>
      <w:szCs w:val="22"/>
      <w:lang w:val="en-GB" w:eastAsia="en-US"/>
    </w:rPr>
  </w:style>
  <w:style w:type="paragraph" w:customStyle="1" w:styleId="ListDash">
    <w:name w:val="List Dash"/>
    <w:basedOn w:val="a1"/>
    <w:uiPriority w:val="20"/>
    <w:qFormat/>
    <w:pPr>
      <w:numPr>
        <w:numId w:val="9"/>
      </w:numPr>
      <w:ind w:left="340" w:hanging="340"/>
    </w:pPr>
  </w:style>
  <w:style w:type="paragraph" w:customStyle="1" w:styleId="ListNumber111">
    <w:name w:val="List Number (1.1.1)"/>
    <w:basedOn w:val="a1"/>
    <w:uiPriority w:val="22"/>
    <w:qFormat/>
    <w:pPr>
      <w:numPr>
        <w:ilvl w:val="2"/>
        <w:numId w:val="8"/>
      </w:numPr>
    </w:pPr>
  </w:style>
  <w:style w:type="paragraph" w:customStyle="1" w:styleId="ListNumber1111">
    <w:name w:val="List Number (1.1.1.1)"/>
    <w:basedOn w:val="a1"/>
    <w:uiPriority w:val="22"/>
    <w:qFormat/>
    <w:pPr>
      <w:numPr>
        <w:ilvl w:val="3"/>
        <w:numId w:val="8"/>
      </w:numPr>
    </w:pPr>
  </w:style>
  <w:style w:type="paragraph" w:customStyle="1" w:styleId="ListRegistration1">
    <w:name w:val="List Registration (1)"/>
    <w:basedOn w:val="a1"/>
    <w:next w:val="a1"/>
    <w:uiPriority w:val="23"/>
    <w:qFormat/>
    <w:pPr>
      <w:numPr>
        <w:numId w:val="10"/>
      </w:numPr>
    </w:pPr>
    <w:rPr>
      <w:b/>
      <w:sz w:val="26"/>
    </w:rPr>
  </w:style>
  <w:style w:type="paragraph" w:customStyle="1" w:styleId="ListRegistration11">
    <w:name w:val="List Registration (1.1)"/>
    <w:basedOn w:val="a1"/>
    <w:next w:val="a1"/>
    <w:uiPriority w:val="23"/>
    <w:qFormat/>
    <w:pPr>
      <w:numPr>
        <w:ilvl w:val="1"/>
        <w:numId w:val="10"/>
      </w:numPr>
    </w:pPr>
  </w:style>
  <w:style w:type="paragraph" w:customStyle="1" w:styleId="ListRegistration111">
    <w:name w:val="List Registration (1.1.1)"/>
    <w:basedOn w:val="a1"/>
    <w:uiPriority w:val="23"/>
    <w:qFormat/>
    <w:pPr>
      <w:numPr>
        <w:ilvl w:val="2"/>
        <w:numId w:val="10"/>
      </w:numPr>
    </w:pPr>
  </w:style>
  <w:style w:type="paragraph" w:customStyle="1" w:styleId="ListRegistrationIndent">
    <w:name w:val="List Registration Indent"/>
    <w:basedOn w:val="a1"/>
    <w:uiPriority w:val="23"/>
    <w:qFormat/>
    <w:pPr>
      <w:ind w:left="851"/>
    </w:pPr>
  </w:style>
  <w:style w:type="character" w:styleId="afb">
    <w:name w:val="Placeholder Text"/>
    <w:basedOn w:val="a2"/>
    <w:uiPriority w:val="99"/>
    <w:semiHidden/>
    <w:qFormat/>
    <w:rPr>
      <w:color w:val="808080"/>
    </w:rPr>
  </w:style>
  <w:style w:type="character" w:customStyle="1" w:styleId="Style2">
    <w:name w:val="Style2"/>
    <w:basedOn w:val="a2"/>
    <w:uiPriority w:val="1"/>
    <w:qFormat/>
    <w:rPr>
      <w:rFonts w:ascii="Helvetica" w:hAnsi="Helvetica"/>
      <w:sz w:val="20"/>
    </w:rPr>
  </w:style>
  <w:style w:type="paragraph" w:customStyle="1" w:styleId="NormalHanging8mm">
    <w:name w:val="Normal Hanging 8 mm"/>
    <w:basedOn w:val="a1"/>
    <w:qFormat/>
    <w:pPr>
      <w:tabs>
        <w:tab w:val="left" w:pos="454"/>
      </w:tabs>
      <w:ind w:left="454" w:hanging="454"/>
      <w:jc w:val="left"/>
    </w:pPr>
  </w:style>
  <w:style w:type="character" w:customStyle="1" w:styleId="UnresolvedMention1">
    <w:name w:val="Unresolved Mention1"/>
    <w:basedOn w:val="a2"/>
    <w:uiPriority w:val="99"/>
    <w:unhideWhenUsed/>
    <w:qFormat/>
    <w:rPr>
      <w:color w:val="808080"/>
      <w:shd w:val="clear" w:color="auto" w:fill="E6E6E6"/>
    </w:rPr>
  </w:style>
  <w:style w:type="character" w:customStyle="1" w:styleId="UnresolvedMention2">
    <w:name w:val="Unresolved Mention2"/>
    <w:basedOn w:val="a2"/>
    <w:uiPriority w:val="99"/>
    <w:unhideWhenUsed/>
    <w:qFormat/>
    <w:rPr>
      <w:color w:val="808080"/>
      <w:shd w:val="clear" w:color="auto" w:fill="E6E6E6"/>
    </w:rPr>
  </w:style>
  <w:style w:type="character" w:customStyle="1" w:styleId="11">
    <w:name w:val="未处理的提及1"/>
    <w:basedOn w:val="a2"/>
    <w:uiPriority w:val="99"/>
    <w:unhideWhenUsed/>
    <w:qFormat/>
    <w:rPr>
      <w:color w:val="605E5C"/>
      <w:shd w:val="clear" w:color="auto" w:fill="E1DFDD"/>
    </w:rPr>
  </w:style>
  <w:style w:type="paragraph" w:customStyle="1" w:styleId="TableText">
    <w:name w:val="Table Text"/>
    <w:basedOn w:val="a1"/>
    <w:semiHidden/>
    <w:qFormat/>
    <w:pPr>
      <w:kinsoku w:val="0"/>
      <w:autoSpaceDE w:val="0"/>
      <w:autoSpaceDN w:val="0"/>
      <w:adjustRightInd w:val="0"/>
      <w:snapToGrid w:val="0"/>
      <w:jc w:val="left"/>
      <w:textAlignment w:val="baseline"/>
    </w:pPr>
    <w:rPr>
      <w:rFonts w:eastAsia="Arial"/>
      <w:snapToGrid w:val="0"/>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iso.org/sites/directives/current/part1/index.xhtml" TargetMode="External"/><Relationship Id="rId13" Type="http://schemas.openxmlformats.org/officeDocument/2006/relationships/hyperlink" Target="mailto:tmb@iso.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so.org/sites/directives/current/part1/index.xhtml" TargetMode="External"/><Relationship Id="rId12" Type="http://schemas.openxmlformats.org/officeDocument/2006/relationships/hyperlink" Target="https://www.iso.org/declaration-for-participants-in-iso-activities.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sites/directives/current/part1/index.xhtml" TargetMode="External"/><Relationship Id="rId5" Type="http://schemas.openxmlformats.org/officeDocument/2006/relationships/footnotes" Target="footnotes.xml"/><Relationship Id="rId15" Type="http://schemas.openxmlformats.org/officeDocument/2006/relationships/hyperlink" Target="http://isotc.iso.org/livelink/livelink?func=ll&amp;objId=4230452&amp;objAction=browse&amp;sort=subtype" TargetMode="External"/><Relationship Id="rId10" Type="http://schemas.openxmlformats.org/officeDocument/2006/relationships/hyperlink" Target="http://www.iso.org/SDG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iso.org/publication/PUB100438.html" TargetMode="External"/><Relationship Id="rId14" Type="http://schemas.openxmlformats.org/officeDocument/2006/relationships/hyperlink" Target="https://www.iso.org/sites/directives/current/part1/index.x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1.%20Pierre\4.%20Travaux\7.%20ISO\2.%20Template\Template%20Global\TemplateGlobal_V11_Nov201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TemplateGlobal_V11_Nov2018.dotx</Template>
  <TotalTime>8</TotalTime>
  <Pages>8</Pages>
  <Words>802</Words>
  <Characters>4576</Characters>
  <Application>Microsoft Office Word</Application>
  <DocSecurity>0</DocSecurity>
  <Lines>38</Lines>
  <Paragraphs>10</Paragraphs>
  <ScaleCrop>false</ScaleCrop>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Weber</dc:creator>
  <cp:keywords/>
  <cp:lastModifiedBy>姚晨之</cp:lastModifiedBy>
  <cp:revision>8</cp:revision>
  <cp:lastPrinted>2024-08-30T09:13:00Z</cp:lastPrinted>
  <dcterms:created xsi:type="dcterms:W3CDTF">2024-08-30T09:10:00Z</dcterms:created>
  <dcterms:modified xsi:type="dcterms:W3CDTF">2024-09-05T03:05:00Z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0x01010069D9FDCD50C38342AB350652298DEB59</vt:lpwstr>
  </property>
  <property fmtid="{D5CDD505-2E9C-101B-9397-08002B2CF9AE}" pid="3" name="KSOProductBuildVer">
    <vt:lpwstr>2052-12.1.0.17827</vt:lpwstr>
  </property>
  <property fmtid="{D5CDD505-2E9C-101B-9397-08002B2CF9AE}" pid="4" name="ICV">
    <vt:lpwstr>FF62D32FFD6E4172B234F09469346172_13</vt:lpwstr>
  </property>
</Properties>
</file>